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E3" w:rsidRPr="0087049B" w:rsidRDefault="001C33E3" w:rsidP="00084BD5">
      <w:pPr>
        <w:pStyle w:val="a8"/>
        <w:spacing w:line="360" w:lineRule="auto"/>
        <w:rPr>
          <w:b/>
        </w:rPr>
      </w:pPr>
      <w:r w:rsidRPr="0087049B">
        <w:rPr>
          <w:b/>
        </w:rPr>
        <w:t>Публичный доклад</w:t>
      </w:r>
    </w:p>
    <w:p w:rsidR="001C33E3" w:rsidRPr="0087049B" w:rsidRDefault="00D257F0" w:rsidP="00084BD5">
      <w:pPr>
        <w:pStyle w:val="a8"/>
        <w:spacing w:line="360" w:lineRule="auto"/>
        <w:rPr>
          <w:b/>
        </w:rPr>
      </w:pPr>
      <w:r>
        <w:rPr>
          <w:b/>
        </w:rPr>
        <w:t>о</w:t>
      </w:r>
      <w:r w:rsidR="001C33E3" w:rsidRPr="0087049B">
        <w:rPr>
          <w:b/>
        </w:rPr>
        <w:t xml:space="preserve"> деятельности  МБДОУ «Детский сад общеразвивающего вида                    «Родничок» городского округа  ЗАТО город Фокино</w:t>
      </w:r>
    </w:p>
    <w:p w:rsidR="0087049B" w:rsidRPr="0087049B" w:rsidRDefault="00462CF7" w:rsidP="001504C3">
      <w:pPr>
        <w:pStyle w:val="a8"/>
        <w:spacing w:line="360" w:lineRule="auto"/>
        <w:rPr>
          <w:b/>
        </w:rPr>
      </w:pPr>
      <w:r>
        <w:rPr>
          <w:b/>
        </w:rPr>
        <w:t>в 2019-2020</w:t>
      </w:r>
      <w:r w:rsidR="00CE0775">
        <w:rPr>
          <w:b/>
        </w:rPr>
        <w:t xml:space="preserve"> учебном году</w:t>
      </w:r>
    </w:p>
    <w:p w:rsidR="0087049B" w:rsidRPr="001504C3" w:rsidRDefault="001C33E3" w:rsidP="001504C3">
      <w:pPr>
        <w:pStyle w:val="a8"/>
        <w:spacing w:line="276" w:lineRule="auto"/>
        <w:rPr>
          <w:b/>
        </w:rPr>
      </w:pPr>
      <w:r w:rsidRPr="0087049B">
        <w:rPr>
          <w:b/>
        </w:rPr>
        <w:t>1.Общая характерист</w:t>
      </w:r>
      <w:r w:rsidR="00084BD5">
        <w:rPr>
          <w:b/>
        </w:rPr>
        <w:t>ика образовательного учреждения</w:t>
      </w:r>
    </w:p>
    <w:p w:rsidR="00A93EE5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 xml:space="preserve">Муниципальное бюджетное дошкольное образовательное учреждение «Детский сад общеразвивающего вида «Родничок» городского округа  ЗАТО город Фокино </w:t>
      </w:r>
      <w:r w:rsidR="00505FF9" w:rsidRPr="00705F9A">
        <w:rPr>
          <w:szCs w:val="28"/>
        </w:rPr>
        <w:t xml:space="preserve"> </w:t>
      </w:r>
      <w:r w:rsidRPr="00705F9A">
        <w:rPr>
          <w:szCs w:val="28"/>
        </w:rPr>
        <w:t>является юридическим лицо</w:t>
      </w:r>
      <w:r w:rsidR="00C17B53" w:rsidRPr="00705F9A">
        <w:rPr>
          <w:szCs w:val="28"/>
        </w:rPr>
        <w:t xml:space="preserve">м осуществляет  деятельность в </w:t>
      </w:r>
      <w:r w:rsidRPr="00705F9A">
        <w:rPr>
          <w:szCs w:val="28"/>
        </w:rPr>
        <w:t>соответств</w:t>
      </w:r>
      <w:r w:rsidR="00A93EE5" w:rsidRPr="00705F9A">
        <w:rPr>
          <w:szCs w:val="28"/>
        </w:rPr>
        <w:t>ии с государственной лицензией с</w:t>
      </w:r>
      <w:r w:rsidRPr="00705F9A">
        <w:rPr>
          <w:szCs w:val="28"/>
        </w:rPr>
        <w:t xml:space="preserve">ерия  </w:t>
      </w:r>
      <w:r w:rsidR="00A93EE5" w:rsidRPr="00705F9A">
        <w:rPr>
          <w:szCs w:val="28"/>
        </w:rPr>
        <w:t>25Л01</w:t>
      </w:r>
      <w:r w:rsidRPr="00705F9A">
        <w:rPr>
          <w:szCs w:val="28"/>
        </w:rPr>
        <w:t xml:space="preserve"> </w:t>
      </w:r>
      <w:r w:rsidR="00505FF9" w:rsidRPr="00705F9A">
        <w:rPr>
          <w:szCs w:val="28"/>
        </w:rPr>
        <w:t xml:space="preserve"> № 000</w:t>
      </w:r>
      <w:r w:rsidR="00A93EE5" w:rsidRPr="00705F9A">
        <w:rPr>
          <w:szCs w:val="28"/>
        </w:rPr>
        <w:t>1043 регистрационный № 2</w:t>
      </w:r>
      <w:r w:rsidRPr="00705F9A">
        <w:rPr>
          <w:szCs w:val="28"/>
        </w:rPr>
        <w:t xml:space="preserve">6 выдан </w:t>
      </w:r>
      <w:r w:rsidR="00A93EE5" w:rsidRPr="00705F9A">
        <w:rPr>
          <w:szCs w:val="28"/>
        </w:rPr>
        <w:t>19</w:t>
      </w:r>
      <w:r w:rsidRPr="00705F9A">
        <w:rPr>
          <w:szCs w:val="28"/>
        </w:rPr>
        <w:t xml:space="preserve"> </w:t>
      </w:r>
      <w:r w:rsidR="00A93EE5" w:rsidRPr="00705F9A">
        <w:rPr>
          <w:szCs w:val="28"/>
        </w:rPr>
        <w:t>января 2016 года</w:t>
      </w:r>
      <w:r w:rsidRPr="00705F9A">
        <w:rPr>
          <w:szCs w:val="28"/>
        </w:rPr>
        <w:t xml:space="preserve"> бессрочно</w:t>
      </w:r>
      <w:r w:rsidR="00A93EE5" w:rsidRPr="00705F9A">
        <w:rPr>
          <w:szCs w:val="28"/>
        </w:rPr>
        <w:t>.</w:t>
      </w:r>
    </w:p>
    <w:p w:rsidR="00505FF9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 xml:space="preserve"> Юридический адрес: 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692880 Приморский край, г. Фокино, ул. Усатого, 31</w:t>
      </w:r>
    </w:p>
    <w:p w:rsidR="001C33E3" w:rsidRPr="00705F9A" w:rsidRDefault="00505FF9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Режим работы</w:t>
      </w:r>
      <w:r w:rsidR="001C33E3" w:rsidRPr="00705F9A">
        <w:rPr>
          <w:szCs w:val="28"/>
        </w:rPr>
        <w:t>: 12 –часовой (с 07:30 до 19:30) пятидневная рабочая неделя, выходные суббота, воскресенье и праздничные дни.</w:t>
      </w:r>
    </w:p>
    <w:p w:rsidR="00554132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Прием в ДОУ осуществляется в течение всего календарного года при наличии свободных мест.</w:t>
      </w:r>
    </w:p>
    <w:p w:rsidR="00554132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 xml:space="preserve">В Учреждение </w:t>
      </w:r>
      <w:r w:rsidR="0056224B">
        <w:rPr>
          <w:szCs w:val="28"/>
        </w:rPr>
        <w:t>принимаются дети в возрасте от 1,5</w:t>
      </w:r>
      <w:r w:rsidRPr="00705F9A">
        <w:rPr>
          <w:szCs w:val="28"/>
        </w:rPr>
        <w:t> до 7 лет, проживающие на территории городского округа ЗАТО город Фокино.</w:t>
      </w:r>
    </w:p>
    <w:p w:rsidR="00554132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Приём детей осуществляется заведующим на основании:</w:t>
      </w:r>
    </w:p>
    <w:p w:rsidR="00554132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направления (путёвки), выданного родителю (законному представителю) Управлением образования администрации ГО ЗАТО город Фокино;</w:t>
      </w:r>
    </w:p>
    <w:p w:rsidR="00554132" w:rsidRPr="00705F9A" w:rsidRDefault="00462CF7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>заявления одного из родителей (</w:t>
      </w:r>
      <w:r w:rsidR="00554132" w:rsidRPr="00705F9A">
        <w:rPr>
          <w:szCs w:val="28"/>
        </w:rPr>
        <w:t>законного представителя);</w:t>
      </w:r>
    </w:p>
    <w:p w:rsidR="00894E54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медицинского заключения</w:t>
      </w:r>
      <w:r w:rsidR="00E60A6F" w:rsidRPr="00705F9A">
        <w:rPr>
          <w:szCs w:val="28"/>
        </w:rPr>
        <w:t>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Руководитель учреждения, заведующий МБДОУ «Детский сад общеразвивающего вида «Родничок»  – Селезнева Ольга Николаевна.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Рабочий телефон/факс: 8(42339)27294</w:t>
      </w:r>
    </w:p>
    <w:p w:rsidR="001C33E3" w:rsidRPr="003A5702" w:rsidRDefault="001C33E3" w:rsidP="001504C3">
      <w:pPr>
        <w:pStyle w:val="a8"/>
        <w:spacing w:line="276" w:lineRule="auto"/>
        <w:jc w:val="both"/>
        <w:rPr>
          <w:color w:val="FF0000"/>
          <w:szCs w:val="28"/>
        </w:rPr>
      </w:pPr>
      <w:r w:rsidRPr="00705F9A">
        <w:rPr>
          <w:szCs w:val="28"/>
          <w:lang w:val="en-US"/>
        </w:rPr>
        <w:t>Email</w:t>
      </w:r>
      <w:r w:rsidRPr="003A5702">
        <w:rPr>
          <w:szCs w:val="28"/>
        </w:rPr>
        <w:t xml:space="preserve">:  </w:t>
      </w:r>
      <w:r w:rsidRPr="00705F9A">
        <w:rPr>
          <w:szCs w:val="28"/>
          <w:lang w:val="en-US"/>
        </w:rPr>
        <w:t>Fokino</w:t>
      </w:r>
      <w:r w:rsidRPr="003A5702">
        <w:rPr>
          <w:szCs w:val="28"/>
        </w:rPr>
        <w:t>-</w:t>
      </w:r>
      <w:r w:rsidRPr="00705F9A">
        <w:rPr>
          <w:szCs w:val="28"/>
          <w:lang w:val="en-US"/>
        </w:rPr>
        <w:t>rodnichok</w:t>
      </w:r>
      <w:r w:rsidRPr="003A5702">
        <w:rPr>
          <w:szCs w:val="28"/>
        </w:rPr>
        <w:t xml:space="preserve">@ </w:t>
      </w:r>
      <w:r w:rsidRPr="00705F9A">
        <w:rPr>
          <w:szCs w:val="28"/>
          <w:lang w:val="en-US"/>
        </w:rPr>
        <w:t>yandex</w:t>
      </w:r>
      <w:r w:rsidRPr="003A5702">
        <w:rPr>
          <w:szCs w:val="28"/>
        </w:rPr>
        <w:t xml:space="preserve">. </w:t>
      </w:r>
      <w:r w:rsidRPr="00705F9A">
        <w:rPr>
          <w:szCs w:val="28"/>
          <w:lang w:val="en-US"/>
        </w:rPr>
        <w:t>ru</w:t>
      </w:r>
      <w:r w:rsidRPr="003A5702">
        <w:rPr>
          <w:szCs w:val="28"/>
        </w:rPr>
        <w:t>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  <w:lang w:val="en-US"/>
        </w:rPr>
        <w:t>Ca</w:t>
      </w:r>
      <w:r w:rsidRPr="00705F9A">
        <w:rPr>
          <w:szCs w:val="28"/>
        </w:rPr>
        <w:t>йт:</w:t>
      </w:r>
      <w:r w:rsidR="00075CFB" w:rsidRPr="00705F9A">
        <w:rPr>
          <w:szCs w:val="28"/>
        </w:rPr>
        <w:t xml:space="preserve">   </w:t>
      </w:r>
      <w:r w:rsidR="00075CFB" w:rsidRPr="00705F9A">
        <w:rPr>
          <w:szCs w:val="28"/>
          <w:lang w:val="en-US"/>
        </w:rPr>
        <w:t>rodnichok</w:t>
      </w:r>
      <w:r w:rsidR="00075CFB" w:rsidRPr="00705F9A">
        <w:rPr>
          <w:szCs w:val="28"/>
        </w:rPr>
        <w:t>-</w:t>
      </w:r>
      <w:r w:rsidR="00075CFB" w:rsidRPr="00705F9A">
        <w:rPr>
          <w:szCs w:val="28"/>
          <w:lang w:val="en-US"/>
        </w:rPr>
        <w:t>sad</w:t>
      </w:r>
      <w:r w:rsidR="00B3724F" w:rsidRPr="00705F9A">
        <w:rPr>
          <w:szCs w:val="28"/>
        </w:rPr>
        <w:t>.</w:t>
      </w:r>
      <w:r w:rsidR="00075CFB" w:rsidRPr="00705F9A">
        <w:rPr>
          <w:szCs w:val="28"/>
          <w:lang w:val="en-US"/>
        </w:rPr>
        <w:t>ucoz</w:t>
      </w:r>
      <w:r w:rsidR="00B3724F" w:rsidRPr="00705F9A">
        <w:rPr>
          <w:szCs w:val="28"/>
        </w:rPr>
        <w:t>.</w:t>
      </w:r>
      <w:r w:rsidR="00075CFB" w:rsidRPr="00705F9A">
        <w:rPr>
          <w:szCs w:val="28"/>
          <w:lang w:val="en-US"/>
        </w:rPr>
        <w:t>ru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Общее руководство, контроль деятельности учреждения осуществляет МКУ «Центр обеспечения функционирования образовательных учреждений» ГО ЗАТО г. Фокино</w:t>
      </w:r>
    </w:p>
    <w:p w:rsidR="00210836" w:rsidRPr="00705F9A" w:rsidRDefault="0056224B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>Начальник</w:t>
      </w:r>
      <w:r w:rsidR="00E8599E" w:rsidRPr="00705F9A">
        <w:rPr>
          <w:szCs w:val="28"/>
        </w:rPr>
        <w:t xml:space="preserve"> Управления </w:t>
      </w:r>
      <w:r w:rsidR="00210836" w:rsidRPr="00705F9A">
        <w:rPr>
          <w:szCs w:val="28"/>
        </w:rPr>
        <w:t>образования администрации ГО ЗАТО</w:t>
      </w:r>
      <w:r w:rsidR="00C17B53" w:rsidRPr="00705F9A">
        <w:rPr>
          <w:szCs w:val="28"/>
        </w:rPr>
        <w:t xml:space="preserve"> </w:t>
      </w:r>
      <w:r w:rsidR="00210836" w:rsidRPr="00705F9A">
        <w:rPr>
          <w:szCs w:val="28"/>
        </w:rPr>
        <w:t>город Фокино:</w:t>
      </w:r>
    </w:p>
    <w:p w:rsidR="003E44C7" w:rsidRDefault="00BD4C7F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Зубрилина Светлана Константиновна</w:t>
      </w:r>
      <w:r w:rsidR="003E44C7" w:rsidRPr="003E44C7">
        <w:rPr>
          <w:szCs w:val="28"/>
        </w:rPr>
        <w:t xml:space="preserve"> </w:t>
      </w:r>
    </w:p>
    <w:p w:rsidR="00E8599E" w:rsidRPr="00705F9A" w:rsidRDefault="003E44C7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Рабочий телефон:   8 (42339) 28 5 08</w:t>
      </w:r>
    </w:p>
    <w:p w:rsidR="00210836" w:rsidRPr="00705F9A" w:rsidRDefault="00210836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Специалист по дошкольному образованию:</w:t>
      </w:r>
      <w:r w:rsidR="0056224B">
        <w:rPr>
          <w:szCs w:val="28"/>
        </w:rPr>
        <w:t xml:space="preserve"> </w:t>
      </w:r>
      <w:r w:rsidRPr="00705F9A">
        <w:rPr>
          <w:szCs w:val="28"/>
        </w:rPr>
        <w:t>Борисова  Александра Юрьевна</w:t>
      </w:r>
    </w:p>
    <w:p w:rsidR="003E44C7" w:rsidRDefault="003E44C7" w:rsidP="001504C3">
      <w:pPr>
        <w:pStyle w:val="a8"/>
        <w:spacing w:line="276" w:lineRule="auto"/>
        <w:jc w:val="both"/>
        <w:rPr>
          <w:szCs w:val="28"/>
        </w:rPr>
      </w:pP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lastRenderedPageBreak/>
        <w:t>Детский сад «Родничок» по лицензии  рассчитан на 271 воспитанника  в возрасте от 2 до 7 лет,  проживающих в разных районах города.</w:t>
      </w:r>
    </w:p>
    <w:p w:rsidR="0056224B" w:rsidRPr="001504C3" w:rsidRDefault="00F333AB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Количество групп – 11</w:t>
      </w:r>
      <w:r w:rsidR="001C33E3" w:rsidRPr="00705F9A">
        <w:rPr>
          <w:szCs w:val="28"/>
        </w:rPr>
        <w:t>.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42"/>
        <w:gridCol w:w="1610"/>
        <w:gridCol w:w="1559"/>
        <w:gridCol w:w="1665"/>
      </w:tblGrid>
      <w:tr w:rsidR="003A5702" w:rsidRPr="003027C7" w:rsidTr="005E3F58">
        <w:tc>
          <w:tcPr>
            <w:tcW w:w="321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4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821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95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849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Численность детей</w:t>
            </w: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раннего возраста – первая группа раннего возраста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1,5 до 2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pct"/>
          </w:tcPr>
          <w:p w:rsidR="003A5702" w:rsidRPr="008C2FE9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раннего возраста – вторая группа раннего возраста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</w:tcPr>
          <w:p w:rsidR="003A5702" w:rsidRPr="008C2FE9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41</w:t>
            </w: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младшего дошкольного воз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раста – младшая группа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до 4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</w:tcPr>
          <w:p w:rsidR="003A5702" w:rsidRPr="008C2FE9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39</w:t>
            </w: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среднег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дошкольного возраста – средняя группа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до 5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</w:tcPr>
          <w:p w:rsidR="003A5702" w:rsidRPr="008C2FE9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3A5702" w:rsidRPr="008E66C8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старшег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дошкольного возраста – старшая группа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до 6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</w:tcPr>
          <w:p w:rsidR="003A5702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43</w:t>
            </w:r>
          </w:p>
          <w:p w:rsidR="003A5702" w:rsidRPr="008E66C8" w:rsidRDefault="003A5702" w:rsidP="001504C3">
            <w:pPr>
              <w:jc w:val="both"/>
              <w:rPr>
                <w:lang w:val="en-US"/>
              </w:rPr>
            </w:pP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старшего дошколь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возраста – подготовительная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школе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до 7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</w:tcPr>
          <w:p w:rsidR="003A5702" w:rsidRPr="008C2FE9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</w:tr>
    </w:tbl>
    <w:p w:rsidR="001C33E3" w:rsidRPr="003A5702" w:rsidRDefault="001C33E3" w:rsidP="001504C3">
      <w:pPr>
        <w:pStyle w:val="a8"/>
        <w:spacing w:line="276" w:lineRule="auto"/>
        <w:jc w:val="both"/>
        <w:rPr>
          <w:color w:val="000000" w:themeColor="text1"/>
          <w:szCs w:val="28"/>
        </w:rPr>
      </w:pPr>
      <w:r w:rsidRPr="003A5702">
        <w:rPr>
          <w:color w:val="000000" w:themeColor="text1"/>
          <w:szCs w:val="28"/>
        </w:rPr>
        <w:t xml:space="preserve">Наполняемость групп составляет </w:t>
      </w:r>
      <w:r w:rsidR="00733DDC" w:rsidRPr="003A5702">
        <w:rPr>
          <w:color w:val="000000" w:themeColor="text1"/>
          <w:szCs w:val="28"/>
        </w:rPr>
        <w:t xml:space="preserve"> </w:t>
      </w:r>
      <w:r w:rsidR="003A5702">
        <w:rPr>
          <w:color w:val="000000" w:themeColor="text1"/>
          <w:szCs w:val="28"/>
        </w:rPr>
        <w:t>87,3</w:t>
      </w:r>
      <w:r w:rsidRPr="003A5702">
        <w:rPr>
          <w:color w:val="000000" w:themeColor="text1"/>
          <w:szCs w:val="28"/>
        </w:rPr>
        <w:t xml:space="preserve"> %</w:t>
      </w:r>
    </w:p>
    <w:p w:rsidR="0087049B" w:rsidRPr="00705F9A" w:rsidRDefault="0087049B" w:rsidP="001504C3">
      <w:pPr>
        <w:pStyle w:val="a8"/>
        <w:spacing w:line="276" w:lineRule="auto"/>
        <w:jc w:val="both"/>
        <w:rPr>
          <w:b/>
          <w:szCs w:val="28"/>
        </w:rPr>
      </w:pPr>
    </w:p>
    <w:p w:rsidR="00705F9A" w:rsidRPr="001504C3" w:rsidRDefault="001C33E3" w:rsidP="001504C3">
      <w:pPr>
        <w:pStyle w:val="a8"/>
        <w:spacing w:line="276" w:lineRule="auto"/>
        <w:rPr>
          <w:b/>
          <w:szCs w:val="28"/>
        </w:rPr>
      </w:pPr>
      <w:r w:rsidRPr="00705F9A">
        <w:rPr>
          <w:b/>
          <w:szCs w:val="28"/>
        </w:rPr>
        <w:t>2.</w:t>
      </w:r>
      <w:r w:rsidR="00CC57B7" w:rsidRPr="00705F9A">
        <w:rPr>
          <w:b/>
          <w:szCs w:val="28"/>
        </w:rPr>
        <w:t xml:space="preserve"> </w:t>
      </w:r>
      <w:r w:rsidRPr="00705F9A">
        <w:rPr>
          <w:b/>
          <w:szCs w:val="28"/>
        </w:rPr>
        <w:t>Особенности осуществления образо</w:t>
      </w:r>
      <w:r w:rsidR="00201062" w:rsidRPr="00705F9A">
        <w:rPr>
          <w:b/>
          <w:szCs w:val="28"/>
        </w:rPr>
        <w:t>вательного процесса</w:t>
      </w:r>
    </w:p>
    <w:p w:rsidR="00B3724F" w:rsidRPr="00705F9A" w:rsidRDefault="001504C3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F840E0">
        <w:rPr>
          <w:szCs w:val="28"/>
        </w:rPr>
        <w:t xml:space="preserve">Педагогическим коллективом </w:t>
      </w:r>
      <w:r w:rsidR="001C33E3" w:rsidRPr="00705F9A">
        <w:rPr>
          <w:szCs w:val="28"/>
        </w:rPr>
        <w:t>ДОУ  была составлена  образовательн</w:t>
      </w:r>
      <w:r w:rsidR="00F840E0">
        <w:rPr>
          <w:szCs w:val="28"/>
        </w:rPr>
        <w:t xml:space="preserve">ая программа. Она разработана  </w:t>
      </w:r>
      <w:r w:rsidR="001C33E3" w:rsidRPr="00705F9A">
        <w:rPr>
          <w:szCs w:val="28"/>
        </w:rPr>
        <w:t xml:space="preserve">с учетом интеграции образовательных областей по </w:t>
      </w:r>
      <w:r w:rsidR="00A93EE5" w:rsidRPr="00705F9A">
        <w:rPr>
          <w:szCs w:val="28"/>
        </w:rPr>
        <w:t>пяти</w:t>
      </w:r>
      <w:r w:rsidR="001C33E3" w:rsidRPr="00705F9A">
        <w:rPr>
          <w:szCs w:val="28"/>
        </w:rPr>
        <w:t xml:space="preserve"> направлениям </w:t>
      </w:r>
      <w:r w:rsidR="00A93EE5" w:rsidRPr="00705F9A">
        <w:rPr>
          <w:szCs w:val="28"/>
        </w:rPr>
        <w:t>–</w:t>
      </w:r>
      <w:r w:rsidR="001C33E3" w:rsidRPr="00705F9A">
        <w:rPr>
          <w:szCs w:val="28"/>
        </w:rPr>
        <w:t xml:space="preserve"> </w:t>
      </w:r>
      <w:r w:rsidR="00A93EE5" w:rsidRPr="00705F9A">
        <w:rPr>
          <w:szCs w:val="28"/>
        </w:rPr>
        <w:t>познавательное, речевое, социально-коммуникативное, художественно-эстетическое, физическое</w:t>
      </w:r>
      <w:r w:rsidR="00F840E0">
        <w:rPr>
          <w:szCs w:val="28"/>
        </w:rPr>
        <w:t xml:space="preserve"> в </w:t>
      </w:r>
      <w:r w:rsidR="001C33E3" w:rsidRPr="00705F9A">
        <w:rPr>
          <w:szCs w:val="28"/>
        </w:rPr>
        <w:t xml:space="preserve">соответствии  с </w:t>
      </w:r>
      <w:r w:rsidR="006D619D" w:rsidRPr="00705F9A">
        <w:rPr>
          <w:szCs w:val="28"/>
        </w:rPr>
        <w:t>ФГОС</w:t>
      </w:r>
      <w:r w:rsidR="001C33E3" w:rsidRPr="00705F9A">
        <w:rPr>
          <w:szCs w:val="28"/>
        </w:rPr>
        <w:t xml:space="preserve">  на основе  </w:t>
      </w:r>
      <w:r w:rsidR="0056224B">
        <w:rPr>
          <w:szCs w:val="28"/>
        </w:rPr>
        <w:t xml:space="preserve">примерной общеобразовательной </w:t>
      </w:r>
      <w:r w:rsidR="001C33E3" w:rsidRPr="00705F9A">
        <w:rPr>
          <w:szCs w:val="28"/>
        </w:rPr>
        <w:t>программы  дошкольного образования   «От рождения до школы»  автор Н.Е.Веракса</w:t>
      </w:r>
      <w:r w:rsidR="00A93EE5" w:rsidRPr="00705F9A">
        <w:rPr>
          <w:szCs w:val="28"/>
        </w:rPr>
        <w:t>.</w:t>
      </w:r>
    </w:p>
    <w:p w:rsidR="002B2985" w:rsidRPr="00705F9A" w:rsidRDefault="001C33E3" w:rsidP="001504C3">
      <w:pPr>
        <w:pStyle w:val="a8"/>
        <w:spacing w:line="276" w:lineRule="auto"/>
        <w:jc w:val="both"/>
        <w:rPr>
          <w:color w:val="000000" w:themeColor="text1"/>
          <w:szCs w:val="28"/>
        </w:rPr>
      </w:pPr>
      <w:r w:rsidRPr="00705F9A">
        <w:rPr>
          <w:szCs w:val="28"/>
        </w:rPr>
        <w:t xml:space="preserve">В </w:t>
      </w:r>
      <w:r w:rsidR="00AE7A81" w:rsidRPr="00705F9A">
        <w:rPr>
          <w:szCs w:val="28"/>
        </w:rPr>
        <w:t xml:space="preserve">ДОУ </w:t>
      </w:r>
      <w:r w:rsidRPr="00705F9A">
        <w:rPr>
          <w:szCs w:val="28"/>
        </w:rPr>
        <w:t>созданы благоприятные условия для</w:t>
      </w:r>
      <w:r w:rsidR="005A4D6F" w:rsidRPr="00705F9A">
        <w:rPr>
          <w:szCs w:val="28"/>
        </w:rPr>
        <w:t xml:space="preserve"> сохране</w:t>
      </w:r>
      <w:r w:rsidR="00F840E0">
        <w:rPr>
          <w:szCs w:val="28"/>
        </w:rPr>
        <w:t xml:space="preserve">ния и укрепления физического и </w:t>
      </w:r>
      <w:r w:rsidR="005A4D6F" w:rsidRPr="00705F9A">
        <w:rPr>
          <w:szCs w:val="28"/>
        </w:rPr>
        <w:t xml:space="preserve">психического здоровья детей. </w:t>
      </w:r>
      <w:r w:rsidR="00082AC8" w:rsidRPr="00705F9A">
        <w:rPr>
          <w:szCs w:val="28"/>
        </w:rPr>
        <w:t>В целях сокращения сроков а</w:t>
      </w:r>
      <w:r w:rsidR="00F840E0">
        <w:rPr>
          <w:szCs w:val="28"/>
        </w:rPr>
        <w:t xml:space="preserve">даптации детей при поступлении </w:t>
      </w:r>
      <w:r w:rsidR="00082AC8" w:rsidRPr="00705F9A">
        <w:rPr>
          <w:szCs w:val="28"/>
        </w:rPr>
        <w:t xml:space="preserve">в </w:t>
      </w:r>
      <w:r w:rsidR="00AE7A81" w:rsidRPr="00705F9A">
        <w:rPr>
          <w:szCs w:val="28"/>
        </w:rPr>
        <w:t xml:space="preserve">детский сад </w:t>
      </w:r>
      <w:r w:rsidR="00F840E0">
        <w:rPr>
          <w:szCs w:val="28"/>
        </w:rPr>
        <w:t xml:space="preserve">соблюдается </w:t>
      </w:r>
      <w:r w:rsidR="0056224B">
        <w:rPr>
          <w:szCs w:val="28"/>
        </w:rPr>
        <w:t xml:space="preserve">и </w:t>
      </w:r>
      <w:r w:rsidR="00082AC8" w:rsidRPr="00705F9A">
        <w:rPr>
          <w:szCs w:val="28"/>
        </w:rPr>
        <w:t xml:space="preserve">систематически  осуществляется образовательная деятельность с учетом возможности каждого ребенка, состояния здоровья, пола, индивидуальных особенностей. </w:t>
      </w:r>
      <w:r w:rsidR="00AE50A1" w:rsidRPr="00705F9A">
        <w:rPr>
          <w:szCs w:val="28"/>
        </w:rPr>
        <w:t xml:space="preserve">Педагоги </w:t>
      </w:r>
      <w:r w:rsidR="007678A4" w:rsidRPr="00705F9A">
        <w:rPr>
          <w:szCs w:val="28"/>
        </w:rPr>
        <w:t xml:space="preserve">создают </w:t>
      </w:r>
      <w:r w:rsidR="00AE50A1" w:rsidRPr="00705F9A">
        <w:rPr>
          <w:szCs w:val="28"/>
        </w:rPr>
        <w:t xml:space="preserve">необходимую развивающую среду и </w:t>
      </w:r>
      <w:r w:rsidR="007678A4" w:rsidRPr="00705F9A">
        <w:rPr>
          <w:szCs w:val="28"/>
        </w:rPr>
        <w:t>благоприятную атмосферу в группе</w:t>
      </w:r>
      <w:r w:rsidRPr="00705F9A">
        <w:rPr>
          <w:szCs w:val="28"/>
        </w:rPr>
        <w:t xml:space="preserve"> </w:t>
      </w:r>
      <w:r w:rsidR="007678A4" w:rsidRPr="00705F9A">
        <w:rPr>
          <w:szCs w:val="28"/>
        </w:rPr>
        <w:t xml:space="preserve">для эмоционального благополучия и </w:t>
      </w:r>
      <w:r w:rsidRPr="00705F9A">
        <w:rPr>
          <w:szCs w:val="28"/>
        </w:rPr>
        <w:t>полноценного проживани</w:t>
      </w:r>
      <w:r w:rsidR="005B4A0A" w:rsidRPr="00705F9A">
        <w:rPr>
          <w:szCs w:val="28"/>
        </w:rPr>
        <w:t xml:space="preserve">я ребенком </w:t>
      </w:r>
      <w:r w:rsidR="007678A4" w:rsidRPr="00705F9A">
        <w:rPr>
          <w:szCs w:val="28"/>
        </w:rPr>
        <w:t>дошкольного детства.</w:t>
      </w:r>
      <w:r w:rsidRPr="00705F9A">
        <w:rPr>
          <w:szCs w:val="28"/>
        </w:rPr>
        <w:t xml:space="preserve"> </w:t>
      </w:r>
      <w:r w:rsidR="007A3C69" w:rsidRPr="00705F9A">
        <w:rPr>
          <w:szCs w:val="28"/>
        </w:rPr>
        <w:t>Педагоги ДОУ ш</w:t>
      </w:r>
      <w:r w:rsidR="00A055B6" w:rsidRPr="00705F9A">
        <w:rPr>
          <w:szCs w:val="28"/>
        </w:rPr>
        <w:t xml:space="preserve">ироко применяют </w:t>
      </w:r>
      <w:r w:rsidRPr="00705F9A">
        <w:rPr>
          <w:szCs w:val="28"/>
        </w:rPr>
        <w:t>отдельные приемы нетрадиционного оздоровления детей:</w:t>
      </w:r>
      <w:r w:rsidR="00F74A78" w:rsidRPr="00705F9A">
        <w:rPr>
          <w:szCs w:val="28"/>
        </w:rPr>
        <w:t xml:space="preserve"> </w:t>
      </w:r>
      <w:r w:rsidRPr="00705F9A">
        <w:rPr>
          <w:szCs w:val="28"/>
        </w:rPr>
        <w:t>элементы точечного массажа,</w:t>
      </w:r>
      <w:r w:rsidR="007A3C69" w:rsidRPr="00705F9A">
        <w:rPr>
          <w:szCs w:val="28"/>
        </w:rPr>
        <w:t xml:space="preserve"> игровой массаж,</w:t>
      </w:r>
      <w:r w:rsidR="002975FA" w:rsidRPr="00705F9A">
        <w:rPr>
          <w:szCs w:val="28"/>
        </w:rPr>
        <w:t xml:space="preserve"> пальчик</w:t>
      </w:r>
      <w:r w:rsidR="007A3C69" w:rsidRPr="00705F9A">
        <w:rPr>
          <w:szCs w:val="28"/>
        </w:rPr>
        <w:t>овая гимнастика</w:t>
      </w:r>
      <w:r w:rsidR="007A3C69" w:rsidRPr="00705F9A">
        <w:rPr>
          <w:color w:val="000000" w:themeColor="text1"/>
          <w:szCs w:val="28"/>
        </w:rPr>
        <w:t xml:space="preserve">. </w:t>
      </w:r>
      <w:r w:rsidR="00191825" w:rsidRPr="00705F9A">
        <w:rPr>
          <w:color w:val="000000" w:themeColor="text1"/>
          <w:szCs w:val="28"/>
        </w:rPr>
        <w:t>С целью</w:t>
      </w:r>
      <w:r w:rsidR="005B4A0A" w:rsidRPr="00705F9A">
        <w:rPr>
          <w:color w:val="000000" w:themeColor="text1"/>
          <w:szCs w:val="28"/>
        </w:rPr>
        <w:t xml:space="preserve"> укрепления здоровья </w:t>
      </w:r>
      <w:r w:rsidR="00F15110" w:rsidRPr="00705F9A">
        <w:rPr>
          <w:color w:val="000000" w:themeColor="text1"/>
          <w:szCs w:val="28"/>
        </w:rPr>
        <w:t xml:space="preserve">воспитателями </w:t>
      </w:r>
      <w:r w:rsidR="007A3C69" w:rsidRPr="00705F9A">
        <w:rPr>
          <w:color w:val="000000" w:themeColor="text1"/>
          <w:szCs w:val="28"/>
        </w:rPr>
        <w:t>ежедневно</w:t>
      </w:r>
      <w:r w:rsidR="00191825" w:rsidRPr="00705F9A">
        <w:rPr>
          <w:color w:val="000000" w:themeColor="text1"/>
          <w:szCs w:val="28"/>
        </w:rPr>
        <w:t xml:space="preserve"> и</w:t>
      </w:r>
      <w:r w:rsidR="00F15110" w:rsidRPr="00705F9A">
        <w:rPr>
          <w:color w:val="000000" w:themeColor="text1"/>
          <w:szCs w:val="28"/>
        </w:rPr>
        <w:t>спользуется</w:t>
      </w:r>
      <w:r w:rsidR="00CE5264" w:rsidRPr="00705F9A">
        <w:rPr>
          <w:color w:val="000000" w:themeColor="text1"/>
          <w:szCs w:val="28"/>
        </w:rPr>
        <w:t xml:space="preserve"> </w:t>
      </w:r>
      <w:r w:rsidR="00F15110" w:rsidRPr="00705F9A">
        <w:rPr>
          <w:color w:val="000000" w:themeColor="text1"/>
          <w:szCs w:val="28"/>
        </w:rPr>
        <w:t>рациональная организация</w:t>
      </w:r>
      <w:r w:rsidR="00551C0C" w:rsidRPr="00705F9A">
        <w:rPr>
          <w:color w:val="000000" w:themeColor="text1"/>
          <w:szCs w:val="28"/>
        </w:rPr>
        <w:t xml:space="preserve"> </w:t>
      </w:r>
      <w:r w:rsidR="00E835B3" w:rsidRPr="00705F9A">
        <w:rPr>
          <w:color w:val="000000" w:themeColor="text1"/>
          <w:szCs w:val="28"/>
        </w:rPr>
        <w:t>двигательной активности</w:t>
      </w:r>
      <w:r w:rsidR="00F840E0">
        <w:rPr>
          <w:color w:val="000000" w:themeColor="text1"/>
          <w:szCs w:val="28"/>
        </w:rPr>
        <w:t xml:space="preserve"> </w:t>
      </w:r>
      <w:r w:rsidR="002975FA" w:rsidRPr="00705F9A">
        <w:rPr>
          <w:color w:val="000000" w:themeColor="text1"/>
          <w:szCs w:val="28"/>
        </w:rPr>
        <w:t>детей на свежем воздухе</w:t>
      </w:r>
      <w:r w:rsidR="0030747A" w:rsidRPr="00705F9A">
        <w:rPr>
          <w:color w:val="000000" w:themeColor="text1"/>
          <w:szCs w:val="28"/>
        </w:rPr>
        <w:t xml:space="preserve"> </w:t>
      </w:r>
      <w:r w:rsidR="0030747A" w:rsidRPr="00705F9A">
        <w:rPr>
          <w:color w:val="000000" w:themeColor="text1"/>
          <w:szCs w:val="28"/>
        </w:rPr>
        <w:lastRenderedPageBreak/>
        <w:t>и в группе</w:t>
      </w:r>
      <w:r w:rsidR="00091A63" w:rsidRPr="00705F9A">
        <w:rPr>
          <w:color w:val="000000" w:themeColor="text1"/>
          <w:szCs w:val="28"/>
        </w:rPr>
        <w:t xml:space="preserve">: </w:t>
      </w:r>
      <w:r w:rsidR="00E835B3" w:rsidRPr="00705F9A">
        <w:rPr>
          <w:color w:val="000000" w:themeColor="text1"/>
          <w:szCs w:val="28"/>
        </w:rPr>
        <w:t xml:space="preserve">утренняя </w:t>
      </w:r>
      <w:r w:rsidR="00B55D60" w:rsidRPr="00705F9A">
        <w:rPr>
          <w:color w:val="000000" w:themeColor="text1"/>
          <w:szCs w:val="28"/>
        </w:rPr>
        <w:t xml:space="preserve">гимнастика, </w:t>
      </w:r>
      <w:r w:rsidR="0030747A" w:rsidRPr="00705F9A">
        <w:rPr>
          <w:color w:val="000000" w:themeColor="text1"/>
          <w:szCs w:val="28"/>
        </w:rPr>
        <w:t xml:space="preserve">гимнастика после сна, ритмическая гимнастика, </w:t>
      </w:r>
      <w:r w:rsidR="00B55D60" w:rsidRPr="00705F9A">
        <w:rPr>
          <w:color w:val="000000" w:themeColor="text1"/>
          <w:szCs w:val="28"/>
        </w:rPr>
        <w:t xml:space="preserve">физкультурно-оздоровительные </w:t>
      </w:r>
      <w:r w:rsidRPr="00705F9A">
        <w:rPr>
          <w:color w:val="000000" w:themeColor="text1"/>
          <w:szCs w:val="28"/>
        </w:rPr>
        <w:t xml:space="preserve">занятия, </w:t>
      </w:r>
      <w:r w:rsidR="00AE50A1" w:rsidRPr="00705F9A">
        <w:rPr>
          <w:color w:val="000000" w:themeColor="text1"/>
          <w:szCs w:val="28"/>
        </w:rPr>
        <w:t xml:space="preserve">физкультминутки, </w:t>
      </w:r>
      <w:r w:rsidRPr="00705F9A">
        <w:rPr>
          <w:color w:val="000000" w:themeColor="text1"/>
          <w:szCs w:val="28"/>
        </w:rPr>
        <w:t>прогулки, развлечения</w:t>
      </w:r>
      <w:r w:rsidR="00B55D60" w:rsidRPr="00705F9A">
        <w:rPr>
          <w:color w:val="000000" w:themeColor="text1"/>
          <w:szCs w:val="28"/>
        </w:rPr>
        <w:t>, подвижные и динамичные игры</w:t>
      </w:r>
      <w:r w:rsidR="00091A63" w:rsidRPr="00705F9A">
        <w:rPr>
          <w:color w:val="000000" w:themeColor="text1"/>
          <w:szCs w:val="28"/>
        </w:rPr>
        <w:t>.</w:t>
      </w:r>
      <w:r w:rsidR="0030747A" w:rsidRPr="00705F9A">
        <w:rPr>
          <w:color w:val="000000" w:themeColor="text1"/>
          <w:szCs w:val="28"/>
        </w:rPr>
        <w:t xml:space="preserve"> </w:t>
      </w:r>
      <w:r w:rsidR="001B2835" w:rsidRPr="00705F9A">
        <w:rPr>
          <w:color w:val="000000" w:themeColor="text1"/>
          <w:szCs w:val="28"/>
        </w:rPr>
        <w:t>С</w:t>
      </w:r>
      <w:r w:rsidR="0030747A" w:rsidRPr="00705F9A">
        <w:rPr>
          <w:color w:val="000000" w:themeColor="text1"/>
          <w:szCs w:val="28"/>
        </w:rPr>
        <w:t>истемно</w:t>
      </w:r>
      <w:r w:rsidR="00F15110" w:rsidRPr="00705F9A">
        <w:rPr>
          <w:color w:val="000000" w:themeColor="text1"/>
          <w:szCs w:val="28"/>
        </w:rPr>
        <w:t xml:space="preserve"> проводится</w:t>
      </w:r>
      <w:r w:rsidR="0030747A" w:rsidRPr="00705F9A">
        <w:rPr>
          <w:color w:val="000000" w:themeColor="text1"/>
          <w:szCs w:val="28"/>
        </w:rPr>
        <w:t xml:space="preserve"> </w:t>
      </w:r>
      <w:r w:rsidR="00024C97" w:rsidRPr="00705F9A">
        <w:rPr>
          <w:color w:val="000000" w:themeColor="text1"/>
          <w:szCs w:val="28"/>
        </w:rPr>
        <w:t>комплекс проц</w:t>
      </w:r>
      <w:r w:rsidR="00AF2439" w:rsidRPr="00705F9A">
        <w:rPr>
          <w:color w:val="000000" w:themeColor="text1"/>
          <w:szCs w:val="28"/>
        </w:rPr>
        <w:t>едур для закаливания организма:</w:t>
      </w:r>
      <w:r w:rsidR="00024C97" w:rsidRPr="00705F9A">
        <w:rPr>
          <w:color w:val="000000" w:themeColor="text1"/>
          <w:szCs w:val="28"/>
        </w:rPr>
        <w:t xml:space="preserve"> босохождение,</w:t>
      </w:r>
      <w:r w:rsidR="00551C0C" w:rsidRPr="00705F9A">
        <w:rPr>
          <w:color w:val="000000" w:themeColor="text1"/>
          <w:szCs w:val="28"/>
        </w:rPr>
        <w:t xml:space="preserve"> ходьба по «дорожкам здоровья», воздушные и солнечные ванны, полоскание </w:t>
      </w:r>
      <w:r w:rsidR="00AE50A1" w:rsidRPr="00705F9A">
        <w:rPr>
          <w:color w:val="000000" w:themeColor="text1"/>
          <w:szCs w:val="28"/>
        </w:rPr>
        <w:t>рта водой комнатной температуры, в летний период обмывание</w:t>
      </w:r>
      <w:r w:rsidR="00CC57B7" w:rsidRPr="00705F9A">
        <w:rPr>
          <w:color w:val="000000" w:themeColor="text1"/>
          <w:szCs w:val="28"/>
        </w:rPr>
        <w:t xml:space="preserve"> стоп ног, обширное умывание. В </w:t>
      </w:r>
      <w:r w:rsidR="00586B30" w:rsidRPr="00705F9A">
        <w:rPr>
          <w:color w:val="000000" w:themeColor="text1"/>
          <w:szCs w:val="28"/>
        </w:rPr>
        <w:t>осенне</w:t>
      </w:r>
      <w:r w:rsidR="002B2985" w:rsidRPr="00705F9A">
        <w:rPr>
          <w:color w:val="000000" w:themeColor="text1"/>
          <w:szCs w:val="28"/>
        </w:rPr>
        <w:t xml:space="preserve">-весенний период проводится вакцинопрофилактика, </w:t>
      </w:r>
      <w:r w:rsidR="00091A63" w:rsidRPr="00705F9A">
        <w:rPr>
          <w:color w:val="000000" w:themeColor="text1"/>
          <w:szCs w:val="28"/>
        </w:rPr>
        <w:t>профилактический прием иммуномоду</w:t>
      </w:r>
      <w:r w:rsidR="002B2985" w:rsidRPr="00705F9A">
        <w:rPr>
          <w:color w:val="000000" w:themeColor="text1"/>
          <w:szCs w:val="28"/>
        </w:rPr>
        <w:t>ляторов, потребление фитонцидов</w:t>
      </w:r>
      <w:r w:rsidR="00F15110" w:rsidRPr="00705F9A">
        <w:rPr>
          <w:color w:val="000000" w:themeColor="text1"/>
          <w:szCs w:val="28"/>
        </w:rPr>
        <w:t>. Осуществляется</w:t>
      </w:r>
      <w:r w:rsidR="00B32AFC" w:rsidRPr="00705F9A">
        <w:rPr>
          <w:color w:val="000000" w:themeColor="text1"/>
          <w:szCs w:val="28"/>
        </w:rPr>
        <w:t xml:space="preserve"> постоянный </w:t>
      </w:r>
      <w:r w:rsidR="00145D86" w:rsidRPr="00705F9A">
        <w:rPr>
          <w:color w:val="000000" w:themeColor="text1"/>
          <w:szCs w:val="28"/>
        </w:rPr>
        <w:t>контро</w:t>
      </w:r>
      <w:r w:rsidR="00B32AFC" w:rsidRPr="00705F9A">
        <w:rPr>
          <w:color w:val="000000" w:themeColor="text1"/>
          <w:szCs w:val="28"/>
        </w:rPr>
        <w:t xml:space="preserve">ль </w:t>
      </w:r>
      <w:r w:rsidR="00586B30" w:rsidRPr="00705F9A">
        <w:rPr>
          <w:color w:val="000000" w:themeColor="text1"/>
          <w:szCs w:val="28"/>
        </w:rPr>
        <w:t>над</w:t>
      </w:r>
      <w:r w:rsidR="00B32AFC" w:rsidRPr="00705F9A">
        <w:rPr>
          <w:color w:val="000000" w:themeColor="text1"/>
          <w:szCs w:val="28"/>
        </w:rPr>
        <w:t xml:space="preserve"> физическими нагрузками,</w:t>
      </w:r>
      <w:r w:rsidR="00145D86" w:rsidRPr="00705F9A">
        <w:rPr>
          <w:color w:val="000000" w:themeColor="text1"/>
          <w:szCs w:val="28"/>
        </w:rPr>
        <w:t xml:space="preserve"> </w:t>
      </w:r>
      <w:r w:rsidR="00B32AFC" w:rsidRPr="00705F9A">
        <w:rPr>
          <w:color w:val="000000" w:themeColor="text1"/>
          <w:szCs w:val="28"/>
        </w:rPr>
        <w:t xml:space="preserve">осанкой, </w:t>
      </w:r>
      <w:r w:rsidR="00145D86" w:rsidRPr="00705F9A">
        <w:rPr>
          <w:color w:val="000000" w:themeColor="text1"/>
          <w:szCs w:val="28"/>
        </w:rPr>
        <w:t>кварцеванием групп</w:t>
      </w:r>
      <w:r w:rsidR="002B2985" w:rsidRPr="00705F9A">
        <w:rPr>
          <w:color w:val="000000" w:themeColor="text1"/>
          <w:szCs w:val="28"/>
        </w:rPr>
        <w:t>, режимом проветривания</w:t>
      </w:r>
      <w:r w:rsidR="00145D86" w:rsidRPr="00705F9A">
        <w:rPr>
          <w:color w:val="000000" w:themeColor="text1"/>
          <w:szCs w:val="28"/>
        </w:rPr>
        <w:t xml:space="preserve"> и подбором мебели в соответствии с ростом ребенка. </w:t>
      </w:r>
      <w:r w:rsidR="002B2985" w:rsidRPr="00705F9A">
        <w:rPr>
          <w:color w:val="000000" w:themeColor="text1"/>
          <w:szCs w:val="28"/>
        </w:rPr>
        <w:t xml:space="preserve">На развитие физических качеств (выносливости, координации, скоростных, силовых) большое внимание уделяется при проведении физкультурных занятиях, спортивных досугов. </w:t>
      </w:r>
    </w:p>
    <w:p w:rsidR="001C33E3" w:rsidRPr="00705F9A" w:rsidRDefault="00A1548E" w:rsidP="001504C3">
      <w:pPr>
        <w:pStyle w:val="a8"/>
        <w:spacing w:line="276" w:lineRule="auto"/>
        <w:jc w:val="both"/>
        <w:rPr>
          <w:color w:val="000000" w:themeColor="text1"/>
          <w:szCs w:val="28"/>
        </w:rPr>
      </w:pPr>
      <w:r w:rsidRPr="00F16980">
        <w:rPr>
          <w:color w:val="000000" w:themeColor="text1"/>
          <w:szCs w:val="28"/>
        </w:rPr>
        <w:t xml:space="preserve">      </w:t>
      </w:r>
      <w:r w:rsidR="0056224B">
        <w:rPr>
          <w:color w:val="000000" w:themeColor="text1"/>
          <w:szCs w:val="28"/>
        </w:rPr>
        <w:t xml:space="preserve">Педагоги </w:t>
      </w:r>
      <w:r w:rsidR="006D619D" w:rsidRPr="00705F9A">
        <w:rPr>
          <w:color w:val="000000" w:themeColor="text1"/>
          <w:szCs w:val="28"/>
        </w:rPr>
        <w:t>старших и подготовительных группах оборудовали уголки по безопасности ПДД с целью профилактики дорожно-транспортного травматизма</w:t>
      </w:r>
      <w:r w:rsidR="000477B8" w:rsidRPr="00705F9A">
        <w:rPr>
          <w:color w:val="000000" w:themeColor="text1"/>
          <w:szCs w:val="28"/>
        </w:rPr>
        <w:t xml:space="preserve"> и центры патриотического воспитания, а также зоны</w:t>
      </w:r>
      <w:r w:rsidR="006D619D" w:rsidRPr="00705F9A">
        <w:rPr>
          <w:color w:val="000000" w:themeColor="text1"/>
          <w:szCs w:val="28"/>
        </w:rPr>
        <w:t xml:space="preserve">  двигательной активности</w:t>
      </w:r>
      <w:r w:rsidR="000477B8" w:rsidRPr="00705F9A">
        <w:rPr>
          <w:color w:val="000000" w:themeColor="text1"/>
          <w:szCs w:val="28"/>
        </w:rPr>
        <w:t xml:space="preserve"> </w:t>
      </w:r>
      <w:r w:rsidR="0036241D" w:rsidRPr="00705F9A">
        <w:rPr>
          <w:color w:val="000000" w:themeColor="text1"/>
          <w:szCs w:val="28"/>
        </w:rPr>
        <w:t>в</w:t>
      </w:r>
      <w:r w:rsidR="000477B8" w:rsidRPr="00705F9A">
        <w:rPr>
          <w:color w:val="000000" w:themeColor="text1"/>
          <w:szCs w:val="28"/>
        </w:rPr>
        <w:t xml:space="preserve">о всех возрастных группах. </w:t>
      </w:r>
    </w:p>
    <w:p w:rsidR="00A1548E" w:rsidRPr="003A5702" w:rsidRDefault="00A1548E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протяжении года педагогический коллектив ДОУ успешно работал над реализацией годовых задач:</w:t>
      </w:r>
      <w:r w:rsidRPr="003A5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5702" w:rsidRPr="009B5C71" w:rsidRDefault="003A5702" w:rsidP="001504C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B5C71">
        <w:rPr>
          <w:rFonts w:ascii="Times New Roman" w:hAnsi="Times New Roman"/>
          <w:sz w:val="28"/>
          <w:szCs w:val="28"/>
        </w:rPr>
        <w:t>1. Формирование у воспитанников понятие ценности здорового образа жизни в ходе организованной образовательной деятельности.</w:t>
      </w:r>
    </w:p>
    <w:p w:rsidR="003A5702" w:rsidRPr="009B5C71" w:rsidRDefault="003A5702" w:rsidP="001504C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B5C71">
        <w:rPr>
          <w:rFonts w:ascii="Times New Roman" w:hAnsi="Times New Roman"/>
          <w:sz w:val="28"/>
          <w:szCs w:val="28"/>
        </w:rPr>
        <w:t>2. Совершенствование работы с дошкольниками по развитию творческих, коммуникативных и речевых способностей через театрально- игровую деятельность.</w:t>
      </w:r>
    </w:p>
    <w:p w:rsidR="003A5702" w:rsidRPr="009B5C71" w:rsidRDefault="003A5702" w:rsidP="001504C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B5C71">
        <w:rPr>
          <w:rFonts w:ascii="Times New Roman" w:hAnsi="Times New Roman"/>
          <w:sz w:val="28"/>
          <w:szCs w:val="28"/>
        </w:rPr>
        <w:t>3. Организация образовательной деятельности в соответствии с ФГОС ДО посредством активного взаимодействия детского сада с семьей.</w:t>
      </w:r>
    </w:p>
    <w:p w:rsidR="007D1850" w:rsidRPr="007D1850" w:rsidRDefault="001504C3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125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реализации годовой задачи по формированию у дошкольников понятия здорового образа жизни </w:t>
      </w:r>
      <w:r w:rsidR="007D1850"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 использовали следующие образовательные технологии: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здоровьесберегающие: физическое развитие, закаливающие мероприятия (обливание рук до локтя и умывание лица водой комнатной температуры после дневного сна, дыхательные упражнения, гимнастика после сна и т. д.); приобщение к здоровому образу жизни детей (соблюдение правил личной гигиены, беседы и игры о полезной пище, прогулки с подвижными играми и т. д.); организация здоровьесберегающей среды в группе; соблюдение двигательного режима дня (чередование подвижных и статических видов деятельности, гендерный подход).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информационно- коммуникативные (ИКТ): подборка иллюстрационного материала; оформление информационных стендов для родителей; подборка познавательного материала для образовательной деятельности с детьми</w:t>
      </w:r>
      <w:r w:rsidR="008F0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использование интернет-ресурсов</w:t>
      </w: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поиска материалов к праздникам, сценариям, НОД, использование информационных ресурсов (компьютер, принтер, ноутбук) для оформления буклетов, отчетов, конспектов, планов; 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технологии: использовали игровые, сюжетные и интегрированные формы образовательной деятельности, игры на прогулке, музыкальные, хороводные, подвижные игры; использовали разнообразные игровые приемы.</w:t>
      </w:r>
    </w:p>
    <w:p w:rsid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Проведены городские соревнования среди воспитанников  подготовительных групп: конкурс по ПДД «Зеленый огонёк» (команда </w:t>
      </w:r>
      <w:r w:rsidR="00602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«Автопатруль</w:t>
      </w:r>
      <w:r w:rsidRPr="003A5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воспитатель </w:t>
      </w:r>
      <w:r w:rsidR="006B0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Чвилева Н.А</w:t>
      </w: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</w:p>
    <w:p w:rsidR="0060260F" w:rsidRPr="009B5C71" w:rsidRDefault="007125C5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октябре </w:t>
      </w:r>
      <w:r w:rsidR="0060260F" w:rsidRPr="00602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Пролубникова Н.А. организовала и провела с воспитанниками средних групп 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ортивный досуг «День здоровья», </w:t>
      </w:r>
      <w:r w:rsidRPr="00602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1 старшей группы Сорокина А.В. провела сп</w:t>
      </w:r>
      <w:r w:rsid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ортивный досуг «Вместе с мамой», в</w:t>
      </w:r>
      <w:r w:rsidR="009B5C71" w:rsidRP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феврале проведено   спортивное</w:t>
      </w:r>
      <w:r w:rsid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развлечение   «В зимний холод </w:t>
      </w:r>
      <w:r w:rsidR="009B5C71" w:rsidRP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молод!»</w:t>
      </w:r>
    </w:p>
    <w:p w:rsidR="007125C5" w:rsidRDefault="007125C5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ноябре 2019</w:t>
      </w:r>
      <w:r w:rsidRPr="007125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на базе МБДОУ д/с № 12 состоялся городской семинар "Использование здоровьесберегающих технологий как условие</w:t>
      </w:r>
      <w:r w:rsid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реализации требований ФГОС ДО"</w:t>
      </w:r>
      <w:r w:rsidRPr="007125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Наш детский сад представляла воспитатель Лукина Елена Викторовна с показом мастер-класса "Приобщение дошкольников к здоровому образу жизни посредством русских народных игр".</w:t>
      </w:r>
    </w:p>
    <w:p w:rsidR="007D1850" w:rsidRPr="007D1850" w:rsidRDefault="009B5C71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D1850" w:rsidRPr="006B00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50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</w:t>
      </w:r>
      <w:r w:rsidR="007D1850" w:rsidRPr="003A5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рамках годовой задачи по </w:t>
      </w:r>
      <w:r w:rsidR="003A5702" w:rsidRPr="003A5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совершенствованию работы с дошкольниками по развитию творческих, коммуникативны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и речевых способностей</w:t>
      </w:r>
      <w:r w:rsidR="007D1850"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марте</w:t>
      </w:r>
      <w:r w:rsidR="007125C5" w:rsidRPr="007125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на базе МБДОУ д/с "Родничок" состоялся городской семинар "Развитие творческих, коммуникативных и речевых способностей дошкольников посредством театрально-игровой деятельности как условие реализации требований ФГОС ДО". Педагоги городского округа собрались, чтобы поделиться опытом со своими коллегами, представляли различные презентации, мастер-классы, проводили игры по теме семинара.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"Родничок" представляли педагоги Алексеенко Н.С. и Сорокина А.В. с показом театрализованной деятельности. Малыши младшей группы со своим воспитателем Надеждой Сергеевной превратились в актеров и показали небольшое театрализованное представление "Колобок"</w:t>
      </w:r>
      <w:r w:rsidRPr="009B5C71">
        <w:t xml:space="preserve"> </w:t>
      </w:r>
      <w:r w:rsidRP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Воспитанники старшей группы выступили с показом сказки "Красная шапочка на новый лад".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В подготовительных    группах    систематически    проводилась работа 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взаимодействию с родителями: консультации, родительские собрания («Скоро в школу», «Первая встреча»), наглядно – стендовая информация.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охотно шли на контакт и старались участвовать во всех совместных мероприятиях группы, ДОУ:</w:t>
      </w:r>
    </w:p>
    <w:p w:rsidR="009B5C71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«Трудовой десант» по благоустройству участка; выставки ДОУ; принимали участие в совместных утренниках (</w:t>
      </w:r>
      <w:r w:rsidR="006B0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разучивали слова, шили костюмы).</w:t>
      </w:r>
    </w:p>
    <w:p w:rsidR="009B5C71" w:rsidRDefault="009B5C71" w:rsidP="00150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2019 – 2020 учебном</w:t>
      </w:r>
      <w:r w:rsidRPr="00E9762F">
        <w:rPr>
          <w:rFonts w:ascii="Times New Roman" w:hAnsi="Times New Roman"/>
          <w:sz w:val="28"/>
          <w:szCs w:val="28"/>
        </w:rPr>
        <w:t xml:space="preserve"> году в детском саду «Родничок» </w:t>
      </w:r>
      <w:r w:rsidRPr="00181BBF">
        <w:rPr>
          <w:rFonts w:ascii="Times New Roman" w:hAnsi="Times New Roman"/>
          <w:color w:val="000000"/>
          <w:sz w:val="28"/>
          <w:szCs w:val="28"/>
        </w:rPr>
        <w:t>оказывались дополнительные платные образовательные</w:t>
      </w:r>
      <w:r>
        <w:rPr>
          <w:rFonts w:ascii="Times New Roman" w:hAnsi="Times New Roman"/>
          <w:sz w:val="28"/>
          <w:szCs w:val="28"/>
        </w:rPr>
        <w:t xml:space="preserve"> услуги:</w:t>
      </w:r>
    </w:p>
    <w:tbl>
      <w:tblPr>
        <w:tblW w:w="54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07"/>
        <w:gridCol w:w="2562"/>
        <w:gridCol w:w="2606"/>
        <w:gridCol w:w="2402"/>
      </w:tblGrid>
      <w:tr w:rsidR="009B5C71" w:rsidRPr="00DC321A" w:rsidTr="001504C3">
        <w:trPr>
          <w:trHeight w:val="616"/>
        </w:trPr>
        <w:tc>
          <w:tcPr>
            <w:tcW w:w="327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D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D6F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23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D6F">
              <w:rPr>
                <w:rFonts w:ascii="Times New Roman" w:hAnsi="Times New Roman"/>
                <w:b/>
                <w:sz w:val="24"/>
                <w:szCs w:val="24"/>
              </w:rPr>
              <w:t>№ группы, возраст</w:t>
            </w:r>
          </w:p>
        </w:tc>
        <w:tc>
          <w:tcPr>
            <w:tcW w:w="1230" w:type="pct"/>
          </w:tcPr>
          <w:p w:rsidR="009B5C71" w:rsidRPr="004D1D6F" w:rsidRDefault="001504C3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 И. О.</w:t>
            </w:r>
            <w:r w:rsidR="009B5C71" w:rsidRPr="004D1D6F">
              <w:rPr>
                <w:rFonts w:ascii="Times New Roman" w:hAnsi="Times New Roman"/>
                <w:b/>
                <w:sz w:val="24"/>
                <w:szCs w:val="24"/>
              </w:rPr>
              <w:t>руководителя кружка</w:t>
            </w:r>
          </w:p>
        </w:tc>
        <w:tc>
          <w:tcPr>
            <w:tcW w:w="1154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D6F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9B5C71" w:rsidRPr="00DC321A" w:rsidTr="005E3F58">
        <w:trPr>
          <w:trHeight w:val="694"/>
        </w:trPr>
        <w:tc>
          <w:tcPr>
            <w:tcW w:w="327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Кружок по подготовке детей к школе «Знайка»</w:t>
            </w:r>
          </w:p>
        </w:tc>
        <w:tc>
          <w:tcPr>
            <w:tcW w:w="1230" w:type="pct"/>
          </w:tcPr>
          <w:p w:rsidR="009B5C71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 xml:space="preserve">2 подготовительная группа  </w:t>
            </w:r>
          </w:p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23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Пролубникова Н.А.</w:t>
            </w:r>
          </w:p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2 раза в неделю по 30 минут во второй половине дня</w:t>
            </w:r>
          </w:p>
        </w:tc>
      </w:tr>
      <w:tr w:rsidR="009B5C71" w:rsidRPr="00DC321A" w:rsidTr="005E3F58">
        <w:trPr>
          <w:trHeight w:val="991"/>
        </w:trPr>
        <w:tc>
          <w:tcPr>
            <w:tcW w:w="327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Вокальный кружок «Соловушка»</w:t>
            </w:r>
          </w:p>
        </w:tc>
        <w:tc>
          <w:tcPr>
            <w:tcW w:w="1230" w:type="pct"/>
          </w:tcPr>
          <w:p w:rsidR="009B5C71" w:rsidRPr="004D1D6F" w:rsidRDefault="009B5C71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С</w:t>
            </w:r>
            <w:r w:rsidR="001504C3">
              <w:rPr>
                <w:rFonts w:ascii="Times New Roman" w:hAnsi="Times New Roman"/>
                <w:sz w:val="24"/>
                <w:szCs w:val="24"/>
              </w:rPr>
              <w:t xml:space="preserve">таршие, подготовительные группы </w:t>
            </w:r>
            <w:r w:rsidRPr="004D1D6F">
              <w:rPr>
                <w:rFonts w:ascii="Times New Roman" w:hAnsi="Times New Roman"/>
                <w:sz w:val="24"/>
                <w:szCs w:val="24"/>
              </w:rPr>
              <w:t>5 - 7 лет</w:t>
            </w:r>
          </w:p>
        </w:tc>
        <w:tc>
          <w:tcPr>
            <w:tcW w:w="123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 xml:space="preserve">Шитикова О.А. </w:t>
            </w:r>
          </w:p>
        </w:tc>
        <w:tc>
          <w:tcPr>
            <w:tcW w:w="1154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1 раз в неделю по 45 минут во второй половине дня</w:t>
            </w:r>
          </w:p>
        </w:tc>
      </w:tr>
    </w:tbl>
    <w:p w:rsidR="009B5C71" w:rsidRDefault="001504C3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B5C71" w:rsidRP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коррекционной работы отсутствуют по причине нахождения основного работника в отпуске по уходу за ребенком.</w:t>
      </w:r>
    </w:p>
    <w:p w:rsidR="007D1850" w:rsidRPr="007D1850" w:rsidRDefault="009B5C71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О</w:t>
      </w:r>
      <w:r w:rsidRPr="009B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своение детьми Образовательной программы дошкольного образования осуществляется на хорошем уровне. Годовые задачи реализованы не в полном объеме из-за карантина по коронавирусу. Поэтому реализация одной годовой задачи будет осуществляться в 2020-2021 учебном году. </w:t>
      </w:r>
      <w:r w:rsidR="004E5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705F9A" w:rsidRPr="006B00C0" w:rsidRDefault="001C33E3" w:rsidP="001504C3">
      <w:pPr>
        <w:pStyle w:val="a8"/>
        <w:spacing w:line="276" w:lineRule="auto"/>
        <w:rPr>
          <w:b/>
          <w:szCs w:val="28"/>
        </w:rPr>
      </w:pPr>
      <w:r w:rsidRPr="00705F9A">
        <w:rPr>
          <w:b/>
          <w:szCs w:val="28"/>
        </w:rPr>
        <w:t>3.Условия осуществ</w:t>
      </w:r>
      <w:r w:rsidR="00201062" w:rsidRPr="00705F9A">
        <w:rPr>
          <w:b/>
          <w:szCs w:val="28"/>
        </w:rPr>
        <w:t>ления образовательного процесса</w:t>
      </w:r>
    </w:p>
    <w:p w:rsidR="001C33E3" w:rsidRPr="00705F9A" w:rsidRDefault="001504C3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1C33E3" w:rsidRPr="00705F9A">
        <w:rPr>
          <w:szCs w:val="28"/>
        </w:rPr>
        <w:t>Детский сад «Родничок» расположен на окраине города вблизи лесного массива, удален от проезжей части дороги. Вблизи учреждения находятся детский сад №</w:t>
      </w:r>
      <w:r w:rsidR="00201062" w:rsidRPr="00705F9A">
        <w:rPr>
          <w:szCs w:val="28"/>
        </w:rPr>
        <w:t xml:space="preserve"> </w:t>
      </w:r>
      <w:r w:rsidR="001C33E3" w:rsidRPr="00705F9A">
        <w:rPr>
          <w:szCs w:val="28"/>
        </w:rPr>
        <w:t>12, средняя школа № 256. Характеристика здания – общая площадь 5498 кв.м, пл</w:t>
      </w:r>
      <w:r w:rsidR="00201062" w:rsidRPr="00705F9A">
        <w:rPr>
          <w:szCs w:val="28"/>
        </w:rPr>
        <w:t>ощадь групповых помещений – 571,</w:t>
      </w:r>
      <w:r w:rsidR="001C33E3" w:rsidRPr="00705F9A">
        <w:rPr>
          <w:szCs w:val="28"/>
        </w:rPr>
        <w:t>3 кв.м.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color w:val="000000" w:themeColor="text1"/>
          <w:szCs w:val="28"/>
        </w:rPr>
      </w:pPr>
      <w:r w:rsidRPr="00705F9A">
        <w:rPr>
          <w:szCs w:val="28"/>
        </w:rPr>
        <w:t>Площадь земельного участка составляет 14892 кв.м.  Каждая возрастная  группа имеет прогулочную веранду, игровую площадку, песочницу, качели. Оборудована спортивная площадка с футбольным и волейбольным полем, ямой для прыжков, беговой дорожкой, гимнастическими формами. Все группы  оборудованы необходимой мебелью по возрастным категориям, оснащены центрами  развития в соответст</w:t>
      </w:r>
      <w:r w:rsidR="00B36B55" w:rsidRPr="00705F9A">
        <w:rPr>
          <w:szCs w:val="28"/>
        </w:rPr>
        <w:t>вии с образовательным процессом: физкультурный уголок, книжный уголок</w:t>
      </w:r>
      <w:r w:rsidRPr="00705F9A">
        <w:rPr>
          <w:szCs w:val="28"/>
        </w:rPr>
        <w:t xml:space="preserve">, уголок </w:t>
      </w:r>
      <w:r w:rsidR="00201062" w:rsidRPr="00705F9A">
        <w:rPr>
          <w:szCs w:val="28"/>
        </w:rPr>
        <w:t>сюжетно - ролевых</w:t>
      </w:r>
      <w:r w:rsidRPr="00705F9A">
        <w:rPr>
          <w:szCs w:val="28"/>
        </w:rPr>
        <w:t xml:space="preserve"> игр, </w:t>
      </w:r>
      <w:r w:rsidR="00201062" w:rsidRPr="00705F9A">
        <w:rPr>
          <w:szCs w:val="28"/>
        </w:rPr>
        <w:t xml:space="preserve">уголок </w:t>
      </w:r>
      <w:r w:rsidRPr="00705F9A">
        <w:rPr>
          <w:szCs w:val="28"/>
        </w:rPr>
        <w:t>настольно-печатных</w:t>
      </w:r>
      <w:r w:rsidR="00201062" w:rsidRPr="00705F9A">
        <w:rPr>
          <w:szCs w:val="28"/>
        </w:rPr>
        <w:t xml:space="preserve"> игр</w:t>
      </w:r>
      <w:r w:rsidRPr="00705F9A">
        <w:rPr>
          <w:szCs w:val="28"/>
        </w:rPr>
        <w:t>,</w:t>
      </w:r>
      <w:r w:rsidR="00201062" w:rsidRPr="00705F9A">
        <w:rPr>
          <w:szCs w:val="28"/>
        </w:rPr>
        <w:t xml:space="preserve"> центр патриотического воспитания, уголок природы, центр безопасности, центр экспериментирования, центр</w:t>
      </w:r>
      <w:r w:rsidRPr="00705F9A">
        <w:rPr>
          <w:szCs w:val="28"/>
        </w:rPr>
        <w:t xml:space="preserve"> </w:t>
      </w:r>
      <w:r w:rsidR="00201062" w:rsidRPr="00705F9A">
        <w:rPr>
          <w:szCs w:val="28"/>
        </w:rPr>
        <w:t>художественно- эстетического творчества</w:t>
      </w:r>
      <w:r w:rsidRPr="00705F9A">
        <w:rPr>
          <w:szCs w:val="28"/>
        </w:rPr>
        <w:t>. Для эффективности воспитательного – образовательного процесса  в учреждении функц</w:t>
      </w:r>
      <w:r w:rsidR="006B00C0">
        <w:rPr>
          <w:szCs w:val="28"/>
        </w:rPr>
        <w:t xml:space="preserve">ионирует  </w:t>
      </w:r>
      <w:r w:rsidRPr="00705F9A">
        <w:rPr>
          <w:szCs w:val="28"/>
        </w:rPr>
        <w:t xml:space="preserve">спортивный зал, </w:t>
      </w:r>
      <w:r w:rsidR="00DD462B" w:rsidRPr="00705F9A">
        <w:rPr>
          <w:szCs w:val="28"/>
        </w:rPr>
        <w:t xml:space="preserve">медицинский блок, комната </w:t>
      </w:r>
      <w:r w:rsidR="00201062" w:rsidRPr="00705F9A">
        <w:rPr>
          <w:szCs w:val="28"/>
        </w:rPr>
        <w:t>сенсорики</w:t>
      </w:r>
      <w:r w:rsidR="00DD462B" w:rsidRPr="00705F9A">
        <w:rPr>
          <w:szCs w:val="28"/>
        </w:rPr>
        <w:t>, комната «Русская изба</w:t>
      </w:r>
      <w:r w:rsidR="00B36B55" w:rsidRPr="00705F9A">
        <w:rPr>
          <w:color w:val="000000" w:themeColor="text1"/>
          <w:szCs w:val="28"/>
        </w:rPr>
        <w:t>»</w:t>
      </w:r>
      <w:r w:rsidR="00084BD5" w:rsidRPr="00705F9A">
        <w:rPr>
          <w:color w:val="000000" w:themeColor="text1"/>
          <w:szCs w:val="28"/>
        </w:rPr>
        <w:t>.</w:t>
      </w:r>
      <w:r w:rsidR="001504C3">
        <w:rPr>
          <w:color w:val="000000" w:themeColor="text1"/>
          <w:szCs w:val="28"/>
        </w:rPr>
        <w:t xml:space="preserve"> </w:t>
      </w:r>
      <w:r w:rsidRPr="00705F9A">
        <w:rPr>
          <w:color w:val="000000" w:themeColor="text1"/>
          <w:szCs w:val="28"/>
        </w:rPr>
        <w:t xml:space="preserve">Кабинеты обеспечены необходимым учебно-наглядным и </w:t>
      </w:r>
      <w:r w:rsidRPr="00705F9A">
        <w:rPr>
          <w:color w:val="000000" w:themeColor="text1"/>
          <w:szCs w:val="28"/>
        </w:rPr>
        <w:lastRenderedPageBreak/>
        <w:t>дидактическим материалом, техническими средств</w:t>
      </w:r>
      <w:r w:rsidR="0036241D" w:rsidRPr="00705F9A">
        <w:rPr>
          <w:color w:val="000000" w:themeColor="text1"/>
          <w:szCs w:val="28"/>
        </w:rPr>
        <w:t xml:space="preserve">ами: </w:t>
      </w:r>
      <w:r w:rsidR="009D0B1C" w:rsidRPr="00705F9A">
        <w:rPr>
          <w:color w:val="000000" w:themeColor="text1"/>
          <w:szCs w:val="28"/>
        </w:rPr>
        <w:t>мультимедийное оборудование</w:t>
      </w:r>
      <w:r w:rsidRPr="00705F9A">
        <w:rPr>
          <w:color w:val="000000" w:themeColor="text1"/>
          <w:szCs w:val="28"/>
        </w:rPr>
        <w:t>, магнитофон, ноутбук, музыкальный центр, компьютер, наглядным дидактическим и учебно-наглядным  материалом.</w:t>
      </w:r>
      <w:r w:rsidR="00084BD5" w:rsidRPr="00705F9A">
        <w:rPr>
          <w:color w:val="000000" w:themeColor="text1"/>
          <w:szCs w:val="28"/>
        </w:rPr>
        <w:t xml:space="preserve"> </w:t>
      </w:r>
      <w:r w:rsidRPr="00705F9A">
        <w:rPr>
          <w:color w:val="000000" w:themeColor="text1"/>
          <w:szCs w:val="28"/>
        </w:rPr>
        <w:t>Большое внимание администрацией ДОУ  уделяется безопасности жизнедеятельности детей. Круглосуточно осуществляется охрана учре</w:t>
      </w:r>
      <w:r w:rsidR="002A66EF" w:rsidRPr="00705F9A">
        <w:rPr>
          <w:color w:val="000000" w:themeColor="text1"/>
          <w:szCs w:val="28"/>
        </w:rPr>
        <w:t>ждения системой видеонаблюдения</w:t>
      </w:r>
      <w:r w:rsidR="000477B8" w:rsidRPr="00705F9A">
        <w:rPr>
          <w:color w:val="000000" w:themeColor="text1"/>
          <w:szCs w:val="28"/>
        </w:rPr>
        <w:t xml:space="preserve"> по наружному периметру и </w:t>
      </w:r>
      <w:r w:rsidR="002A66EF" w:rsidRPr="00705F9A">
        <w:rPr>
          <w:color w:val="000000" w:themeColor="text1"/>
          <w:szCs w:val="28"/>
        </w:rPr>
        <w:t>на</w:t>
      </w:r>
      <w:r w:rsidR="000477B8" w:rsidRPr="00705F9A">
        <w:rPr>
          <w:color w:val="000000" w:themeColor="text1"/>
          <w:szCs w:val="28"/>
        </w:rPr>
        <w:t xml:space="preserve"> первом этаже здания.</w:t>
      </w:r>
      <w:r w:rsidRPr="00705F9A">
        <w:rPr>
          <w:color w:val="000000" w:themeColor="text1"/>
          <w:szCs w:val="28"/>
        </w:rPr>
        <w:t xml:space="preserve"> </w:t>
      </w:r>
      <w:r w:rsidR="000477B8" w:rsidRPr="00705F9A">
        <w:rPr>
          <w:color w:val="000000" w:themeColor="text1"/>
          <w:szCs w:val="28"/>
        </w:rPr>
        <w:t>Учреждение</w:t>
      </w:r>
      <w:r w:rsidRPr="00705F9A">
        <w:rPr>
          <w:color w:val="000000" w:themeColor="text1"/>
          <w:szCs w:val="28"/>
        </w:rPr>
        <w:t xml:space="preserve"> оборудовано  тревожной кнопкой (КТС), системой пожарной сигнализации, оповещения людей о пожаре. Все помещения укомплектованы средствами пожаротушения. Регулярно проводятся инструктажи по ПБ и ТБ, занятия по антитеррору. Весной и осенью отрабатываются действия по эвакуации детей и работников при пожаре. Ежегодно  проводится месячник пожарной безопасности сред</w:t>
      </w:r>
      <w:r w:rsidR="009138BF" w:rsidRPr="00705F9A">
        <w:rPr>
          <w:color w:val="000000" w:themeColor="text1"/>
          <w:szCs w:val="28"/>
        </w:rPr>
        <w:t xml:space="preserve">и воспитанников  детского сада </w:t>
      </w:r>
      <w:r w:rsidRPr="00705F9A">
        <w:rPr>
          <w:color w:val="000000" w:themeColor="text1"/>
          <w:szCs w:val="28"/>
        </w:rPr>
        <w:t xml:space="preserve">по  </w:t>
      </w:r>
      <w:r w:rsidR="00084BD5" w:rsidRPr="00705F9A">
        <w:rPr>
          <w:color w:val="000000" w:themeColor="text1"/>
          <w:szCs w:val="28"/>
        </w:rPr>
        <w:t xml:space="preserve">обучению </w:t>
      </w:r>
      <w:r w:rsidRPr="00705F9A">
        <w:rPr>
          <w:color w:val="000000" w:themeColor="text1"/>
          <w:szCs w:val="28"/>
        </w:rPr>
        <w:t>правилам поведения в случае ЧС.</w:t>
      </w:r>
      <w:r w:rsidR="00436EBE" w:rsidRPr="00705F9A">
        <w:rPr>
          <w:color w:val="000000" w:themeColor="text1"/>
          <w:szCs w:val="28"/>
        </w:rPr>
        <w:t xml:space="preserve"> Ежегодно весно</w:t>
      </w:r>
      <w:r w:rsidR="00DB6985" w:rsidRPr="00705F9A">
        <w:rPr>
          <w:color w:val="000000" w:themeColor="text1"/>
          <w:szCs w:val="28"/>
        </w:rPr>
        <w:t>й территория ДОУ подвергается а</w:t>
      </w:r>
      <w:r w:rsidR="00436EBE" w:rsidRPr="00705F9A">
        <w:rPr>
          <w:color w:val="000000" w:themeColor="text1"/>
          <w:szCs w:val="28"/>
        </w:rPr>
        <w:t>карицидной обработке.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 xml:space="preserve"> Медицинское обслуживание детей в ДОУ осуществляется сотрудниками ФГБУЗ МСЧ № 100 ФМБА РФ.</w:t>
      </w:r>
    </w:p>
    <w:p w:rsidR="001C33E3" w:rsidRPr="00705F9A" w:rsidRDefault="00586B30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 контроль  санитарного состояния</w:t>
      </w:r>
    </w:p>
    <w:p w:rsidR="00982053" w:rsidRPr="00705F9A" w:rsidRDefault="0098205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 контроль  качество питания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 соблюдение санитарно</w:t>
      </w:r>
      <w:r w:rsidR="000477B8" w:rsidRPr="00705F9A">
        <w:rPr>
          <w:szCs w:val="28"/>
        </w:rPr>
        <w:t>-</w:t>
      </w:r>
      <w:r w:rsidRPr="00705F9A">
        <w:rPr>
          <w:szCs w:val="28"/>
        </w:rPr>
        <w:t xml:space="preserve"> эпидемического режима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 xml:space="preserve">-профилактические прививки 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-противоэпидемические мероприятия при карантинах</w:t>
      </w:r>
    </w:p>
    <w:p w:rsidR="001C33E3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</w:t>
      </w:r>
      <w:r w:rsidR="00436EBE" w:rsidRPr="00705F9A">
        <w:rPr>
          <w:szCs w:val="28"/>
        </w:rPr>
        <w:t xml:space="preserve">еженедельные </w:t>
      </w:r>
      <w:r w:rsidRPr="00705F9A">
        <w:rPr>
          <w:szCs w:val="28"/>
        </w:rPr>
        <w:t>осмотры детей и персонала  на</w:t>
      </w:r>
      <w:r w:rsidR="00084BD5" w:rsidRPr="00705F9A">
        <w:rPr>
          <w:szCs w:val="28"/>
        </w:rPr>
        <w:t xml:space="preserve"> педикулез и кожные заболевания.</w:t>
      </w:r>
    </w:p>
    <w:p w:rsidR="00A240DE" w:rsidRPr="00705F9A" w:rsidRDefault="00A240DE" w:rsidP="001504C3">
      <w:pPr>
        <w:pStyle w:val="a6"/>
        <w:tabs>
          <w:tab w:val="left" w:pos="1300"/>
          <w:tab w:val="num" w:pos="3698"/>
        </w:tabs>
        <w:spacing w:line="276" w:lineRule="auto"/>
        <w:ind w:firstLine="709"/>
        <w:jc w:val="both"/>
        <w:rPr>
          <w:sz w:val="28"/>
          <w:szCs w:val="28"/>
        </w:rPr>
      </w:pPr>
      <w:r w:rsidRPr="00705F9A">
        <w:rPr>
          <w:sz w:val="28"/>
          <w:szCs w:val="28"/>
        </w:rPr>
        <w:t xml:space="preserve">ДОУ обеспечивает качественное сбалансированное 4-хразовое  питание детей в соответствии с требованиями СанПиН 2.4.1.3049-13. и постановлением главного государственного санитарного врача РФ  от 15.05.2013 г № 26. </w:t>
      </w:r>
    </w:p>
    <w:p w:rsidR="00A240DE" w:rsidRPr="00705F9A" w:rsidRDefault="00A240DE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Меню   на   каждый  день   составляется  в соответствии с  примерным десятидневным меню,  согласованным  с  учреждением  Госсанэпиднадзора,   фиксируется  в   документе  установленной формы и утверждается заведующим ДОУ.</w:t>
      </w:r>
    </w:p>
    <w:p w:rsidR="00A240DE" w:rsidRPr="00A240DE" w:rsidRDefault="001504C3" w:rsidP="001504C3">
      <w:pPr>
        <w:pStyle w:val="a6"/>
        <w:tabs>
          <w:tab w:val="left" w:pos="1300"/>
          <w:tab w:val="num" w:pos="36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40DE" w:rsidRPr="00A240DE">
        <w:rPr>
          <w:sz w:val="28"/>
          <w:szCs w:val="28"/>
        </w:rPr>
        <w:t xml:space="preserve">В 2019–2020 учебном году была проведена работа по укреплению, сохранению материально-технической базы детского сада. Результаты тематических проверок готовности ДОУ к учебному году положительные. Нарушений со стороны хозяйственной деятельности не выявлено, определены перспективы развития материально-технической базы, улучшения труда работников. </w:t>
      </w:r>
    </w:p>
    <w:p w:rsidR="00A240DE" w:rsidRPr="00A240DE" w:rsidRDefault="00A240DE" w:rsidP="001504C3">
      <w:pPr>
        <w:pStyle w:val="a6"/>
        <w:tabs>
          <w:tab w:val="left" w:pos="1300"/>
          <w:tab w:val="num" w:pos="3698"/>
        </w:tabs>
        <w:spacing w:line="276" w:lineRule="auto"/>
        <w:ind w:firstLine="709"/>
        <w:jc w:val="both"/>
        <w:rPr>
          <w:sz w:val="28"/>
          <w:szCs w:val="28"/>
        </w:rPr>
      </w:pPr>
      <w:r w:rsidRPr="00A240DE">
        <w:rPr>
          <w:sz w:val="28"/>
          <w:szCs w:val="28"/>
        </w:rPr>
        <w:lastRenderedPageBreak/>
        <w:t xml:space="preserve">Результаты проверок со стороны контролирующих организаций показали, что в ДОУ хозяйственная деятельность осуществляется на должном уровне. </w:t>
      </w:r>
    </w:p>
    <w:p w:rsidR="00A240DE" w:rsidRPr="00A240DE" w:rsidRDefault="00A240DE" w:rsidP="001504C3">
      <w:pPr>
        <w:pStyle w:val="a6"/>
        <w:tabs>
          <w:tab w:val="left" w:pos="1300"/>
          <w:tab w:val="num" w:pos="3698"/>
        </w:tabs>
        <w:spacing w:line="276" w:lineRule="auto"/>
        <w:ind w:firstLine="709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При подготовке к новому учебному году проведены следующие работы:</w:t>
      </w:r>
    </w:p>
    <w:p w:rsidR="00A240DE" w:rsidRPr="00A240DE" w:rsidRDefault="00A240DE" w:rsidP="001504C3">
      <w:pPr>
        <w:pStyle w:val="a6"/>
        <w:tabs>
          <w:tab w:val="left" w:pos="1300"/>
          <w:tab w:val="center" w:pos="4111"/>
        </w:tabs>
        <w:spacing w:line="276" w:lineRule="auto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– озеленение территории детского сада;</w:t>
      </w:r>
      <w:r w:rsidRPr="00A240DE">
        <w:rPr>
          <w:sz w:val="28"/>
          <w:szCs w:val="28"/>
        </w:rPr>
        <w:tab/>
      </w:r>
    </w:p>
    <w:p w:rsidR="00A240DE" w:rsidRPr="00A240DE" w:rsidRDefault="00A240DE" w:rsidP="001504C3">
      <w:pPr>
        <w:pStyle w:val="a6"/>
        <w:tabs>
          <w:tab w:val="left" w:pos="1300"/>
        </w:tabs>
        <w:spacing w:line="276" w:lineRule="auto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– частичная замена сантехники и косметический ремонт помещений во всех возрастных группах;</w:t>
      </w:r>
    </w:p>
    <w:p w:rsidR="00A240DE" w:rsidRPr="00A240DE" w:rsidRDefault="00A240DE" w:rsidP="001504C3">
      <w:pPr>
        <w:pStyle w:val="a6"/>
        <w:tabs>
          <w:tab w:val="left" w:pos="1300"/>
        </w:tabs>
        <w:spacing w:line="276" w:lineRule="auto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– произведена замена старых окон на стеклопакеты в двух группах;</w:t>
      </w:r>
    </w:p>
    <w:p w:rsidR="00A240DE" w:rsidRPr="00A240DE" w:rsidRDefault="00A240DE" w:rsidP="001504C3">
      <w:pPr>
        <w:pStyle w:val="a6"/>
        <w:tabs>
          <w:tab w:val="left" w:pos="1300"/>
          <w:tab w:val="num" w:pos="3698"/>
        </w:tabs>
        <w:spacing w:line="276" w:lineRule="auto"/>
        <w:ind w:firstLine="709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Таким образом, хозяйственное сопровождение образовательного процесса осуществлялось без перебоев. Весь товар сертифицирован, годен к использованию в ДОУ. Оформление отчетной документации по инвентарному учету, списанию материальных ценностей проходило своевременно, согласно плану бухгалтерии ДОУ и локальным актам.</w:t>
      </w:r>
    </w:p>
    <w:p w:rsidR="00DC31E3" w:rsidRPr="001504C3" w:rsidRDefault="00A240DE" w:rsidP="001504C3">
      <w:pPr>
        <w:pStyle w:val="a6"/>
        <w:tabs>
          <w:tab w:val="left" w:pos="1300"/>
          <w:tab w:val="num" w:pos="3698"/>
        </w:tabs>
        <w:spacing w:line="276" w:lineRule="auto"/>
        <w:ind w:firstLine="709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Совершенствованию материально-технической базы способствуют: устремление коллектива на обновление предметно-развивающего пространства в соответствии с требованиями ФГОС и реализуемой программы; включение родителей в создание предметной среды; расширение внешних связей учреждения; внебюджетные средства от платных услуг. Среди факторов, препятствующих эффективному развитию материально-технической базы, можно назвать отсутствие других постоянных внебюджетных источников финансирования, кроме платных услуг.</w:t>
      </w:r>
    </w:p>
    <w:p w:rsidR="0087215D" w:rsidRPr="00A240DE" w:rsidRDefault="001C33E3" w:rsidP="001504C3">
      <w:pPr>
        <w:pStyle w:val="a8"/>
        <w:spacing w:line="276" w:lineRule="auto"/>
        <w:rPr>
          <w:b/>
          <w:color w:val="000000" w:themeColor="text1"/>
          <w:szCs w:val="28"/>
        </w:rPr>
      </w:pPr>
      <w:r w:rsidRPr="00A240DE">
        <w:rPr>
          <w:b/>
          <w:color w:val="000000" w:themeColor="text1"/>
          <w:szCs w:val="28"/>
        </w:rPr>
        <w:t>4</w:t>
      </w:r>
      <w:r w:rsidR="0087049B" w:rsidRPr="00A240DE">
        <w:rPr>
          <w:b/>
          <w:color w:val="000000" w:themeColor="text1"/>
          <w:szCs w:val="28"/>
        </w:rPr>
        <w:t>. Кадровый потенциал</w:t>
      </w:r>
    </w:p>
    <w:p w:rsidR="003A5702" w:rsidRDefault="003A5702" w:rsidP="001504C3">
      <w:pPr>
        <w:tabs>
          <w:tab w:val="left" w:pos="6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521"/>
        <w:gridCol w:w="2389"/>
      </w:tblGrid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работников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штата %</w:t>
            </w:r>
          </w:p>
        </w:tc>
      </w:tr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воспитательно-образовательной работе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8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A5702" w:rsidRDefault="003A5702" w:rsidP="001504C3">
      <w:pPr>
        <w:tabs>
          <w:tab w:val="left" w:pos="6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5702" w:rsidRPr="006174C5" w:rsidRDefault="003A5702" w:rsidP="001504C3">
      <w:pPr>
        <w:tabs>
          <w:tab w:val="left" w:pos="6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74C5">
        <w:rPr>
          <w:rFonts w:ascii="Times New Roman" w:hAnsi="Times New Roman"/>
          <w:b/>
          <w:sz w:val="24"/>
          <w:szCs w:val="24"/>
        </w:rPr>
        <w:t>Образование</w:t>
      </w:r>
      <w:r w:rsidRPr="006174C5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174C5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600"/>
      </w:tblGrid>
      <w:tr w:rsidR="003A5702" w:rsidRPr="006D6E1E" w:rsidTr="005E3F58">
        <w:trPr>
          <w:trHeight w:val="195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0A3550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550">
              <w:rPr>
                <w:rFonts w:ascii="Times New Roman" w:hAnsi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0A3550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5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A5702" w:rsidRPr="006D6E1E" w:rsidTr="005E3F58">
        <w:trPr>
          <w:trHeight w:val="199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0A3550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550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0A3550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5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A5702" w:rsidRDefault="003A5702" w:rsidP="001504C3">
      <w:pPr>
        <w:pStyle w:val="af"/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20"/>
        </w:rPr>
      </w:pPr>
    </w:p>
    <w:p w:rsidR="003A5702" w:rsidRPr="006174C5" w:rsidRDefault="003A5702" w:rsidP="001504C3">
      <w:pPr>
        <w:tabs>
          <w:tab w:val="left" w:pos="6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74C5">
        <w:rPr>
          <w:rFonts w:ascii="Times New Roman" w:hAnsi="Times New Roman"/>
          <w:b/>
          <w:sz w:val="24"/>
          <w:szCs w:val="24"/>
        </w:rPr>
        <w:t xml:space="preserve">Уровень квалификации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6174C5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2"/>
        <w:gridCol w:w="4523"/>
      </w:tblGrid>
      <w:tr w:rsidR="003A5702" w:rsidRPr="006D6E1E" w:rsidTr="005E3F58">
        <w:trPr>
          <w:trHeight w:val="259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1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702" w:rsidRPr="006D6E1E" w:rsidTr="005E3F58">
        <w:trPr>
          <w:trHeight w:val="259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1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523" w:type="dxa"/>
            <w:tcBorders>
              <w:left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5702" w:rsidRPr="006D6E1E" w:rsidTr="005E3F58">
        <w:trPr>
          <w:trHeight w:val="259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4523" w:type="dxa"/>
            <w:tcBorders>
              <w:left w:val="single" w:sz="4" w:space="0" w:color="000000"/>
              <w:right w:val="single" w:sz="4" w:space="0" w:color="000000"/>
            </w:tcBorders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A5702" w:rsidRPr="006D6E1E" w:rsidTr="005E3F58">
        <w:trPr>
          <w:trHeight w:val="27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1E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4523" w:type="dxa"/>
            <w:tcBorders>
              <w:left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3A5702" w:rsidRDefault="003A5702" w:rsidP="00150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702" w:rsidRPr="006174C5" w:rsidRDefault="003A5702" w:rsidP="001504C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74C5">
        <w:rPr>
          <w:rFonts w:ascii="Times New Roman" w:hAnsi="Times New Roman"/>
          <w:b/>
          <w:color w:val="000000"/>
          <w:sz w:val="24"/>
          <w:szCs w:val="24"/>
        </w:rPr>
        <w:t xml:space="preserve">Стаж работы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6174C5">
        <w:rPr>
          <w:rFonts w:ascii="Times New Roman" w:hAnsi="Times New Roman"/>
          <w:b/>
          <w:color w:val="000000"/>
          <w:sz w:val="24"/>
          <w:szCs w:val="24"/>
        </w:rPr>
        <w:t>таблица 4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469"/>
      </w:tblGrid>
      <w:tr w:rsidR="003A5702" w:rsidRPr="000415A9" w:rsidTr="005E3F58">
        <w:trPr>
          <w:trHeight w:val="310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менее 5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A5702" w:rsidRPr="000415A9" w:rsidTr="005E3F58">
        <w:trPr>
          <w:trHeight w:val="265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5-10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A5702" w:rsidRPr="000415A9" w:rsidTr="005E3F58">
        <w:trPr>
          <w:trHeight w:val="278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A5702" w:rsidRPr="000415A9" w:rsidTr="005E3F58">
        <w:trPr>
          <w:trHeight w:val="278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15-20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5702" w:rsidRPr="000415A9" w:rsidTr="005E3F58">
        <w:trPr>
          <w:trHeight w:val="278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более 20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A5702" w:rsidRDefault="003A5702" w:rsidP="001504C3">
      <w:pPr>
        <w:pStyle w:val="a4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158CC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1158CC">
        <w:rPr>
          <w:rFonts w:ascii="Arial" w:hAnsi="Arial" w:cs="Arial"/>
          <w:b/>
          <w:color w:val="000000"/>
          <w:sz w:val="24"/>
          <w:szCs w:val="24"/>
        </w:rPr>
        <w:t xml:space="preserve">   </w:t>
      </w:r>
    </w:p>
    <w:p w:rsidR="003A5702" w:rsidRPr="001158CC" w:rsidRDefault="003A5702" w:rsidP="001504C3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Аттестовано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9"/>
        <w:gridCol w:w="4476"/>
      </w:tblGrid>
      <w:tr w:rsidR="003A5702" w:rsidRPr="00341C97" w:rsidTr="005E3F58">
        <w:trPr>
          <w:trHeight w:val="314"/>
        </w:trPr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97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341C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A5702" w:rsidRPr="00341C97" w:rsidTr="005E3F58">
        <w:trPr>
          <w:trHeight w:val="225"/>
        </w:trPr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97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382" w:type="pct"/>
            <w:tcBorders>
              <w:left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3A5702" w:rsidRPr="00341C97" w:rsidTr="005E3F58">
        <w:trPr>
          <w:trHeight w:val="225"/>
        </w:trPr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97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382" w:type="pct"/>
            <w:tcBorders>
              <w:left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3A5702" w:rsidRPr="00341C97" w:rsidTr="005E3F58">
        <w:trPr>
          <w:trHeight w:val="225"/>
        </w:trPr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97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2382" w:type="pct"/>
            <w:tcBorders>
              <w:left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3A5702" w:rsidRDefault="003A5702" w:rsidP="00150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532BA9">
        <w:rPr>
          <w:rFonts w:ascii="Times New Roman" w:hAnsi="Times New Roman"/>
          <w:sz w:val="28"/>
          <w:szCs w:val="28"/>
        </w:rPr>
        <w:t>Дошкольное образовательное учреждение у</w:t>
      </w:r>
      <w:r>
        <w:rPr>
          <w:rFonts w:ascii="Times New Roman" w:hAnsi="Times New Roman"/>
          <w:sz w:val="28"/>
          <w:szCs w:val="28"/>
        </w:rPr>
        <w:t xml:space="preserve">комплектовано кадрами </w:t>
      </w:r>
      <w:r w:rsidRPr="00532BA9">
        <w:rPr>
          <w:rFonts w:ascii="Times New Roman" w:hAnsi="Times New Roman"/>
          <w:sz w:val="28"/>
          <w:szCs w:val="28"/>
        </w:rPr>
        <w:t>на 89 %.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3A5702" w:rsidRPr="003A5702" w:rsidRDefault="003A5702" w:rsidP="001504C3">
      <w:pPr>
        <w:pStyle w:val="a6"/>
        <w:tabs>
          <w:tab w:val="left" w:pos="1418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RPr="003A5702">
        <w:rPr>
          <w:sz w:val="28"/>
          <w:szCs w:val="28"/>
        </w:rPr>
        <w:t>В течение последних трех лет все педагоги дошкольной организации повысили свою профессиональную организацию по вопросам введения ФГОС дошкольного образования.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09"/>
        <w:gridCol w:w="992"/>
        <w:gridCol w:w="709"/>
        <w:gridCol w:w="992"/>
        <w:gridCol w:w="851"/>
        <w:gridCol w:w="850"/>
        <w:gridCol w:w="993"/>
      </w:tblGrid>
      <w:tr w:rsidR="003A5702" w:rsidRPr="00DC321A" w:rsidTr="005E3F58">
        <w:tc>
          <w:tcPr>
            <w:tcW w:w="1951" w:type="dxa"/>
            <w:vMerge w:val="restart"/>
            <w:vAlign w:val="center"/>
          </w:tcPr>
          <w:p w:rsidR="003A5702" w:rsidRPr="006174C5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</w:pPr>
            <w:r w:rsidRPr="006174C5">
              <w:t>Повысили квалификацию по вопросам введения ФГОС ДО</w:t>
            </w:r>
          </w:p>
        </w:tc>
        <w:tc>
          <w:tcPr>
            <w:tcW w:w="1701" w:type="dxa"/>
            <w:gridSpan w:val="2"/>
            <w:vAlign w:val="center"/>
          </w:tcPr>
          <w:p w:rsidR="003A5702" w:rsidRPr="006174C5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C5">
              <w:rPr>
                <w:rFonts w:ascii="Times New Roman" w:hAnsi="Times New Roman"/>
                <w:b/>
                <w:sz w:val="24"/>
                <w:szCs w:val="24"/>
              </w:rPr>
              <w:t>2017–2018</w:t>
            </w:r>
            <w:r w:rsidRPr="006174C5">
              <w:rPr>
                <w:rFonts w:ascii="Times New Roman" w:hAnsi="Times New Roman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1701" w:type="dxa"/>
            <w:gridSpan w:val="2"/>
            <w:vAlign w:val="center"/>
          </w:tcPr>
          <w:p w:rsidR="003A5702" w:rsidRPr="006174C5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C5">
              <w:rPr>
                <w:rFonts w:ascii="Times New Roman" w:hAnsi="Times New Roman"/>
                <w:b/>
                <w:sz w:val="24"/>
                <w:szCs w:val="24"/>
              </w:rPr>
              <w:t>2018–2019</w:t>
            </w:r>
            <w:r w:rsidRPr="006174C5">
              <w:rPr>
                <w:rFonts w:ascii="Times New Roman" w:hAnsi="Times New Roman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1843" w:type="dxa"/>
            <w:gridSpan w:val="2"/>
            <w:vAlign w:val="center"/>
          </w:tcPr>
          <w:p w:rsidR="003A5702" w:rsidRPr="006174C5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C5">
              <w:rPr>
                <w:rFonts w:ascii="Times New Roman" w:hAnsi="Times New Roman"/>
                <w:b/>
                <w:sz w:val="24"/>
                <w:szCs w:val="24"/>
              </w:rPr>
              <w:t>2019–2020</w:t>
            </w:r>
            <w:r w:rsidRPr="006174C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1843" w:type="dxa"/>
            <w:gridSpan w:val="2"/>
            <w:vAlign w:val="center"/>
          </w:tcPr>
          <w:p w:rsidR="003A5702" w:rsidRPr="006174C5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</w:pPr>
            <w:r w:rsidRPr="006174C5">
              <w:t xml:space="preserve">Всего </w:t>
            </w:r>
            <w:r w:rsidRPr="006174C5">
              <w:br/>
              <w:t>за 2017–2020 годы</w:t>
            </w:r>
          </w:p>
        </w:tc>
      </w:tr>
      <w:tr w:rsidR="003A5702" w:rsidRPr="00DC321A" w:rsidTr="005E3F58">
        <w:tc>
          <w:tcPr>
            <w:tcW w:w="1951" w:type="dxa"/>
            <w:vMerge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851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993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5702" w:rsidRPr="00DC321A" w:rsidTr="005E3F58">
        <w:tc>
          <w:tcPr>
            <w:tcW w:w="1951" w:type="dxa"/>
            <w:vMerge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47,0</w:t>
            </w: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24,0</w:t>
            </w: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29,0</w:t>
            </w:r>
          </w:p>
        </w:tc>
        <w:tc>
          <w:tcPr>
            <w:tcW w:w="850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100,0</w:t>
            </w:r>
          </w:p>
        </w:tc>
      </w:tr>
    </w:tbl>
    <w:p w:rsidR="00705F9A" w:rsidRPr="009254C2" w:rsidRDefault="00705F9A" w:rsidP="001504C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5F9A" w:rsidRPr="001504C3" w:rsidRDefault="00705F9A" w:rsidP="001504C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04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5. Система работы с социумом</w:t>
      </w:r>
    </w:p>
    <w:p w:rsidR="00CE0775" w:rsidRPr="001504C3" w:rsidRDefault="001504C3" w:rsidP="001504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E0775" w:rsidRPr="00150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 и воспитанники ДОУ принимали участие в городских, всероссийских мероприятиях: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744"/>
        <w:gridCol w:w="1817"/>
        <w:gridCol w:w="1276"/>
        <w:gridCol w:w="2835"/>
      </w:tblGrid>
      <w:tr w:rsidR="001C5EC8" w:rsidRPr="004B7D87" w:rsidTr="001504C3">
        <w:tc>
          <w:tcPr>
            <w:tcW w:w="650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44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17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участия</w:t>
            </w:r>
          </w:p>
        </w:tc>
        <w:tc>
          <w:tcPr>
            <w:tcW w:w="1276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1C5EC8" w:rsidRPr="004B7D87" w:rsidTr="005E3F58">
        <w:tc>
          <w:tcPr>
            <w:tcW w:w="9322" w:type="dxa"/>
            <w:gridSpan w:val="5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1C5EC8" w:rsidRPr="004B7D87" w:rsidTr="001504C3">
        <w:tc>
          <w:tcPr>
            <w:tcW w:w="650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«Природное </w:t>
            </w: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окружение»</w:t>
            </w:r>
          </w:p>
        </w:tc>
        <w:tc>
          <w:tcPr>
            <w:tcW w:w="1817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276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</w:p>
        </w:tc>
        <w:tc>
          <w:tcPr>
            <w:tcW w:w="2835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16 чел</w:t>
            </w:r>
          </w:p>
        </w:tc>
      </w:tr>
      <w:tr w:rsidR="001C5EC8" w:rsidRPr="004B7D87" w:rsidTr="001504C3">
        <w:tc>
          <w:tcPr>
            <w:tcW w:w="650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4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«Знания о дороге»</w:t>
            </w:r>
          </w:p>
        </w:tc>
        <w:tc>
          <w:tcPr>
            <w:tcW w:w="1817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2835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Воспитанники: 10</w:t>
            </w: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5EC8" w:rsidRPr="004B7D87" w:rsidTr="001504C3">
        <w:tc>
          <w:tcPr>
            <w:tcW w:w="650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детского рисунка «Радуга»</w:t>
            </w:r>
          </w:p>
        </w:tc>
        <w:tc>
          <w:tcPr>
            <w:tcW w:w="1817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2835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Воспитанники: 6</w:t>
            </w: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едагоги: 1</w:t>
            </w: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1C5EC8" w:rsidRPr="004B7D87" w:rsidTr="001504C3">
        <w:tc>
          <w:tcPr>
            <w:tcW w:w="650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детского рисунка «</w:t>
            </w: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</w:t>
            </w: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2835" w:type="dxa"/>
          </w:tcPr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Воспитанники: 6 чел.;</w:t>
            </w:r>
          </w:p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педагоги: 1 чел.</w:t>
            </w:r>
          </w:p>
        </w:tc>
      </w:tr>
      <w:tr w:rsidR="001504C3" w:rsidRPr="004B7D87" w:rsidTr="001504C3">
        <w:tc>
          <w:tcPr>
            <w:tcW w:w="650" w:type="dxa"/>
          </w:tcPr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 «Зеленый огонек»</w:t>
            </w:r>
          </w:p>
        </w:tc>
        <w:tc>
          <w:tcPr>
            <w:tcW w:w="1817" w:type="dxa"/>
          </w:tcPr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</w:t>
            </w:r>
          </w:p>
        </w:tc>
        <w:tc>
          <w:tcPr>
            <w:tcW w:w="2835" w:type="dxa"/>
          </w:tcPr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: 6 чел,</w:t>
            </w:r>
          </w:p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Педагоги: 1 чел</w:t>
            </w:r>
          </w:p>
        </w:tc>
      </w:tr>
      <w:tr w:rsidR="001C5EC8" w:rsidRPr="004B7D87" w:rsidTr="005E3F58">
        <w:tc>
          <w:tcPr>
            <w:tcW w:w="9322" w:type="dxa"/>
            <w:gridSpan w:val="5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C5EC8"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1C5EC8" w:rsidRPr="004B7D87" w:rsidTr="001504C3">
        <w:trPr>
          <w:trHeight w:val="1007"/>
        </w:trPr>
        <w:tc>
          <w:tcPr>
            <w:tcW w:w="650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C5EC8" w:rsidRPr="00150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лимпиада для дошкольников «Умники и умницы»</w:t>
            </w:r>
          </w:p>
        </w:tc>
        <w:tc>
          <w:tcPr>
            <w:tcW w:w="1817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2835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Воспитанники: 8 чел.;</w:t>
            </w:r>
          </w:p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педагоги: 1 чел.</w:t>
            </w:r>
          </w:p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0775" w:rsidRDefault="00CE0775" w:rsidP="001504C3">
      <w:pPr>
        <w:pStyle w:val="a8"/>
        <w:spacing w:line="276" w:lineRule="auto"/>
        <w:jc w:val="left"/>
        <w:rPr>
          <w:b/>
          <w:szCs w:val="28"/>
        </w:rPr>
      </w:pPr>
    </w:p>
    <w:p w:rsidR="00FA265C" w:rsidRPr="001504C3" w:rsidRDefault="00CE0775" w:rsidP="001504C3">
      <w:pPr>
        <w:pStyle w:val="a8"/>
        <w:spacing w:line="276" w:lineRule="auto"/>
        <w:rPr>
          <w:b/>
          <w:szCs w:val="28"/>
        </w:rPr>
      </w:pPr>
      <w:r>
        <w:rPr>
          <w:b/>
          <w:szCs w:val="28"/>
        </w:rPr>
        <w:t>6</w:t>
      </w:r>
      <w:r w:rsidR="00F35F0D" w:rsidRPr="00705F9A">
        <w:rPr>
          <w:b/>
          <w:szCs w:val="28"/>
        </w:rPr>
        <w:t>.</w:t>
      </w:r>
      <w:r w:rsidR="001C33E3" w:rsidRPr="00705F9A">
        <w:rPr>
          <w:b/>
          <w:szCs w:val="28"/>
        </w:rPr>
        <w:t xml:space="preserve"> Планы развития  ДОУ</w:t>
      </w:r>
    </w:p>
    <w:p w:rsidR="00CE0775" w:rsidRDefault="00CE0775" w:rsidP="001504C3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6D6E1E">
        <w:rPr>
          <w:rFonts w:ascii="Times New Roman" w:eastAsia="Times New Roman" w:hAnsi="Times New Roman" w:cs="Times New Roman"/>
          <w:sz w:val="28"/>
          <w:szCs w:val="28"/>
        </w:rPr>
        <w:t>родолжать работу с родителями (законными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ставителями) в открытом режиме.</w:t>
      </w:r>
    </w:p>
    <w:p w:rsidR="00CE0775" w:rsidRPr="00FF7031" w:rsidRDefault="00CE0775" w:rsidP="001504C3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Д</w:t>
      </w:r>
      <w:r w:rsidRPr="006D6E1E">
        <w:rPr>
          <w:rFonts w:ascii="Times New Roman" w:eastAsia="Times New Roman" w:hAnsi="Times New Roman" w:cs="Times New Roman"/>
          <w:sz w:val="28"/>
          <w:szCs w:val="28"/>
        </w:rPr>
        <w:t>ля качественной подготовки детей поддерживать тесный контакт со школой, повышать посещаемость детьми МБДОУ, снижать процент заболеваемости детей, используя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сберегающие технологии.</w:t>
      </w:r>
    </w:p>
    <w:p w:rsidR="00CE0775" w:rsidRDefault="00CE0775" w:rsidP="001504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</w:t>
      </w:r>
      <w:r w:rsidRPr="006D6E1E">
        <w:rPr>
          <w:rFonts w:ascii="Times New Roman" w:eastAsia="Times New Roman" w:hAnsi="Times New Roman" w:cs="Times New Roman"/>
          <w:sz w:val="28"/>
          <w:szCs w:val="28"/>
        </w:rPr>
        <w:t>азвивать материально-техническую базу МБДОУ.</w:t>
      </w:r>
    </w:p>
    <w:p w:rsidR="00FB38E9" w:rsidRPr="00766D4A" w:rsidRDefault="00CE0775" w:rsidP="001504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66D4A">
        <w:rPr>
          <w:rFonts w:ascii="Times New Roman" w:eastAsia="Times New Roman" w:hAnsi="Times New Roman" w:cs="Times New Roman"/>
          <w:sz w:val="28"/>
          <w:szCs w:val="28"/>
        </w:rPr>
        <w:t>Продолжать оказывать в МБДОУ платные услуги.</w:t>
      </w:r>
    </w:p>
    <w:p w:rsidR="001504C3" w:rsidRDefault="001504C3" w:rsidP="001504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38E9" w:rsidRPr="00705F9A" w:rsidRDefault="00FB38E9" w:rsidP="001504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05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Вся информация о проделанной работе размещается на сайте МБДОУ </w:t>
      </w:r>
      <w:r w:rsidRPr="00705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rodnichok</w:t>
      </w:r>
      <w:r w:rsidRPr="00705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05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sad</w:t>
      </w:r>
      <w:r w:rsidRPr="00705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05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ucoz</w:t>
      </w:r>
      <w:r w:rsidRPr="00705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05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705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33E3" w:rsidRDefault="001C33E3" w:rsidP="001504C3"/>
    <w:p w:rsidR="001C33E3" w:rsidRDefault="001C33E3"/>
    <w:p w:rsidR="0085447F" w:rsidRPr="000D6847" w:rsidRDefault="001A6125" w:rsidP="000D6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5447F" w:rsidRPr="000D6847" w:rsidSect="00D2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01" w:rsidRDefault="00F63001" w:rsidP="00201062">
      <w:pPr>
        <w:spacing w:after="0" w:line="240" w:lineRule="auto"/>
      </w:pPr>
      <w:r>
        <w:separator/>
      </w:r>
    </w:p>
  </w:endnote>
  <w:endnote w:type="continuationSeparator" w:id="0">
    <w:p w:rsidR="00F63001" w:rsidRDefault="00F63001" w:rsidP="0020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01" w:rsidRDefault="00F63001" w:rsidP="00201062">
      <w:pPr>
        <w:spacing w:after="0" w:line="240" w:lineRule="auto"/>
      </w:pPr>
      <w:r>
        <w:separator/>
      </w:r>
    </w:p>
  </w:footnote>
  <w:footnote w:type="continuationSeparator" w:id="0">
    <w:p w:rsidR="00F63001" w:rsidRDefault="00F63001" w:rsidP="0020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893"/>
    <w:multiLevelType w:val="hybridMultilevel"/>
    <w:tmpl w:val="7CF2C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100D"/>
    <w:multiLevelType w:val="hybridMultilevel"/>
    <w:tmpl w:val="960AA4A0"/>
    <w:lvl w:ilvl="0" w:tplc="20E44F4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10C1"/>
    <w:multiLevelType w:val="multilevel"/>
    <w:tmpl w:val="FF14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35847"/>
    <w:multiLevelType w:val="hybridMultilevel"/>
    <w:tmpl w:val="A918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B66E9"/>
    <w:multiLevelType w:val="hybridMultilevel"/>
    <w:tmpl w:val="6A583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8A3"/>
    <w:rsid w:val="00005CAE"/>
    <w:rsid w:val="00024C97"/>
    <w:rsid w:val="00035EE6"/>
    <w:rsid w:val="000477B8"/>
    <w:rsid w:val="00053FE0"/>
    <w:rsid w:val="00057BAE"/>
    <w:rsid w:val="000616C8"/>
    <w:rsid w:val="0007562A"/>
    <w:rsid w:val="00075CFB"/>
    <w:rsid w:val="00082AC8"/>
    <w:rsid w:val="00084BD5"/>
    <w:rsid w:val="00091A63"/>
    <w:rsid w:val="000A2432"/>
    <w:rsid w:val="000C60CD"/>
    <w:rsid w:val="000C7C18"/>
    <w:rsid w:val="000D6847"/>
    <w:rsid w:val="001145F1"/>
    <w:rsid w:val="00126499"/>
    <w:rsid w:val="00134561"/>
    <w:rsid w:val="001353A1"/>
    <w:rsid w:val="00137450"/>
    <w:rsid w:val="00145D86"/>
    <w:rsid w:val="00147C1A"/>
    <w:rsid w:val="001504C3"/>
    <w:rsid w:val="00164D7E"/>
    <w:rsid w:val="0018405C"/>
    <w:rsid w:val="00191825"/>
    <w:rsid w:val="00192E46"/>
    <w:rsid w:val="0019325A"/>
    <w:rsid w:val="001A6125"/>
    <w:rsid w:val="001B2835"/>
    <w:rsid w:val="001C33E3"/>
    <w:rsid w:val="001C5EC8"/>
    <w:rsid w:val="001F4047"/>
    <w:rsid w:val="00201062"/>
    <w:rsid w:val="00203919"/>
    <w:rsid w:val="00204F00"/>
    <w:rsid w:val="00210836"/>
    <w:rsid w:val="00213AEC"/>
    <w:rsid w:val="00215564"/>
    <w:rsid w:val="00215A50"/>
    <w:rsid w:val="0026222D"/>
    <w:rsid w:val="002779A9"/>
    <w:rsid w:val="00283DD5"/>
    <w:rsid w:val="00291645"/>
    <w:rsid w:val="00296469"/>
    <w:rsid w:val="002975FA"/>
    <w:rsid w:val="002A3D68"/>
    <w:rsid w:val="002A66EF"/>
    <w:rsid w:val="002B2985"/>
    <w:rsid w:val="002B5E13"/>
    <w:rsid w:val="002B7851"/>
    <w:rsid w:val="002C3DA6"/>
    <w:rsid w:val="002C598A"/>
    <w:rsid w:val="002E1AE3"/>
    <w:rsid w:val="002E2A41"/>
    <w:rsid w:val="002E305B"/>
    <w:rsid w:val="003040EC"/>
    <w:rsid w:val="0030747A"/>
    <w:rsid w:val="00332BC0"/>
    <w:rsid w:val="00347404"/>
    <w:rsid w:val="0036241D"/>
    <w:rsid w:val="0036445D"/>
    <w:rsid w:val="003668E3"/>
    <w:rsid w:val="003748E3"/>
    <w:rsid w:val="003754B1"/>
    <w:rsid w:val="00385F9F"/>
    <w:rsid w:val="003A390C"/>
    <w:rsid w:val="003A5702"/>
    <w:rsid w:val="003A7FE4"/>
    <w:rsid w:val="003C4EB2"/>
    <w:rsid w:val="003D0292"/>
    <w:rsid w:val="003E44C7"/>
    <w:rsid w:val="003E7D28"/>
    <w:rsid w:val="004007A9"/>
    <w:rsid w:val="00420771"/>
    <w:rsid w:val="004233EE"/>
    <w:rsid w:val="00431685"/>
    <w:rsid w:val="00436EBE"/>
    <w:rsid w:val="00462CF7"/>
    <w:rsid w:val="00492944"/>
    <w:rsid w:val="004A5AFE"/>
    <w:rsid w:val="004D54A2"/>
    <w:rsid w:val="004E556E"/>
    <w:rsid w:val="004F4417"/>
    <w:rsid w:val="00505FF9"/>
    <w:rsid w:val="00506F93"/>
    <w:rsid w:val="00507F10"/>
    <w:rsid w:val="00532A57"/>
    <w:rsid w:val="00546AA6"/>
    <w:rsid w:val="00551C0C"/>
    <w:rsid w:val="00554132"/>
    <w:rsid w:val="00557F6A"/>
    <w:rsid w:val="0056224B"/>
    <w:rsid w:val="00562A15"/>
    <w:rsid w:val="005756DA"/>
    <w:rsid w:val="00576B4A"/>
    <w:rsid w:val="00581DBF"/>
    <w:rsid w:val="00586B30"/>
    <w:rsid w:val="005A0E3A"/>
    <w:rsid w:val="005A1EC9"/>
    <w:rsid w:val="005A1F0B"/>
    <w:rsid w:val="005A4D6F"/>
    <w:rsid w:val="005B4A0A"/>
    <w:rsid w:val="0060260F"/>
    <w:rsid w:val="0063025F"/>
    <w:rsid w:val="00663713"/>
    <w:rsid w:val="00683DFE"/>
    <w:rsid w:val="006A1B6A"/>
    <w:rsid w:val="006A307D"/>
    <w:rsid w:val="006B00C0"/>
    <w:rsid w:val="006B061A"/>
    <w:rsid w:val="006C3CB9"/>
    <w:rsid w:val="006D38A5"/>
    <w:rsid w:val="006D619D"/>
    <w:rsid w:val="006E00CE"/>
    <w:rsid w:val="006E4B68"/>
    <w:rsid w:val="006F1828"/>
    <w:rsid w:val="007039D2"/>
    <w:rsid w:val="007045DC"/>
    <w:rsid w:val="00705F9A"/>
    <w:rsid w:val="007125C5"/>
    <w:rsid w:val="00715C0E"/>
    <w:rsid w:val="00723B97"/>
    <w:rsid w:val="00724D1E"/>
    <w:rsid w:val="00733DDC"/>
    <w:rsid w:val="00735469"/>
    <w:rsid w:val="00762665"/>
    <w:rsid w:val="007648A3"/>
    <w:rsid w:val="00767592"/>
    <w:rsid w:val="007678A4"/>
    <w:rsid w:val="00792FFF"/>
    <w:rsid w:val="007A3C69"/>
    <w:rsid w:val="007B6A33"/>
    <w:rsid w:val="007C7548"/>
    <w:rsid w:val="007D1850"/>
    <w:rsid w:val="007F69CD"/>
    <w:rsid w:val="00806AF4"/>
    <w:rsid w:val="00815D21"/>
    <w:rsid w:val="00831E4A"/>
    <w:rsid w:val="008511AE"/>
    <w:rsid w:val="0085447F"/>
    <w:rsid w:val="00865A7D"/>
    <w:rsid w:val="0087049B"/>
    <w:rsid w:val="0087215D"/>
    <w:rsid w:val="008776B4"/>
    <w:rsid w:val="00894E54"/>
    <w:rsid w:val="00895E05"/>
    <w:rsid w:val="008C21AE"/>
    <w:rsid w:val="008C2E19"/>
    <w:rsid w:val="008F0CCB"/>
    <w:rsid w:val="00903811"/>
    <w:rsid w:val="009134C8"/>
    <w:rsid w:val="009138BF"/>
    <w:rsid w:val="009163B0"/>
    <w:rsid w:val="009216F6"/>
    <w:rsid w:val="009254C2"/>
    <w:rsid w:val="0094143D"/>
    <w:rsid w:val="00941E78"/>
    <w:rsid w:val="009816D1"/>
    <w:rsid w:val="00982053"/>
    <w:rsid w:val="009826D2"/>
    <w:rsid w:val="00991A86"/>
    <w:rsid w:val="009A0EB8"/>
    <w:rsid w:val="009A22CA"/>
    <w:rsid w:val="009A5A3D"/>
    <w:rsid w:val="009B5C71"/>
    <w:rsid w:val="009D0B1C"/>
    <w:rsid w:val="009E47B2"/>
    <w:rsid w:val="00A055B6"/>
    <w:rsid w:val="00A1406C"/>
    <w:rsid w:val="00A1548E"/>
    <w:rsid w:val="00A240DE"/>
    <w:rsid w:val="00A24969"/>
    <w:rsid w:val="00A24B3C"/>
    <w:rsid w:val="00A314AD"/>
    <w:rsid w:val="00A44328"/>
    <w:rsid w:val="00A55AC3"/>
    <w:rsid w:val="00A563F1"/>
    <w:rsid w:val="00A846EA"/>
    <w:rsid w:val="00A93EE5"/>
    <w:rsid w:val="00A93F89"/>
    <w:rsid w:val="00A95240"/>
    <w:rsid w:val="00AA192D"/>
    <w:rsid w:val="00AB7468"/>
    <w:rsid w:val="00AB79A3"/>
    <w:rsid w:val="00AC0857"/>
    <w:rsid w:val="00AC0DC1"/>
    <w:rsid w:val="00AC2596"/>
    <w:rsid w:val="00AE3A6F"/>
    <w:rsid w:val="00AE50A1"/>
    <w:rsid w:val="00AE7A81"/>
    <w:rsid w:val="00AF2439"/>
    <w:rsid w:val="00B05782"/>
    <w:rsid w:val="00B32AFC"/>
    <w:rsid w:val="00B36B55"/>
    <w:rsid w:val="00B3724F"/>
    <w:rsid w:val="00B448B4"/>
    <w:rsid w:val="00B51411"/>
    <w:rsid w:val="00B51D3B"/>
    <w:rsid w:val="00B55D60"/>
    <w:rsid w:val="00B8001C"/>
    <w:rsid w:val="00BA2E83"/>
    <w:rsid w:val="00BB262A"/>
    <w:rsid w:val="00BD4C7F"/>
    <w:rsid w:val="00BF5495"/>
    <w:rsid w:val="00C0246C"/>
    <w:rsid w:val="00C17B53"/>
    <w:rsid w:val="00C64998"/>
    <w:rsid w:val="00C77C82"/>
    <w:rsid w:val="00C84E3B"/>
    <w:rsid w:val="00C872BD"/>
    <w:rsid w:val="00CA1386"/>
    <w:rsid w:val="00CC12FA"/>
    <w:rsid w:val="00CC57B7"/>
    <w:rsid w:val="00CD1E8D"/>
    <w:rsid w:val="00CE0775"/>
    <w:rsid w:val="00CE5264"/>
    <w:rsid w:val="00CF3A03"/>
    <w:rsid w:val="00CF5279"/>
    <w:rsid w:val="00CF6011"/>
    <w:rsid w:val="00D11614"/>
    <w:rsid w:val="00D14112"/>
    <w:rsid w:val="00D16993"/>
    <w:rsid w:val="00D201F5"/>
    <w:rsid w:val="00D257F0"/>
    <w:rsid w:val="00D25C67"/>
    <w:rsid w:val="00D41006"/>
    <w:rsid w:val="00D44FF7"/>
    <w:rsid w:val="00D45A25"/>
    <w:rsid w:val="00D627CD"/>
    <w:rsid w:val="00D65C2A"/>
    <w:rsid w:val="00D67461"/>
    <w:rsid w:val="00DB6985"/>
    <w:rsid w:val="00DC31E3"/>
    <w:rsid w:val="00DD1C15"/>
    <w:rsid w:val="00DD462B"/>
    <w:rsid w:val="00DE3DB0"/>
    <w:rsid w:val="00DE7171"/>
    <w:rsid w:val="00E06CDE"/>
    <w:rsid w:val="00E16D48"/>
    <w:rsid w:val="00E51640"/>
    <w:rsid w:val="00E54690"/>
    <w:rsid w:val="00E57FAE"/>
    <w:rsid w:val="00E60A6F"/>
    <w:rsid w:val="00E835B3"/>
    <w:rsid w:val="00E8599E"/>
    <w:rsid w:val="00E87704"/>
    <w:rsid w:val="00E92A1E"/>
    <w:rsid w:val="00ED76E0"/>
    <w:rsid w:val="00EE7F45"/>
    <w:rsid w:val="00EF0DE2"/>
    <w:rsid w:val="00F1248D"/>
    <w:rsid w:val="00F15110"/>
    <w:rsid w:val="00F16980"/>
    <w:rsid w:val="00F3056B"/>
    <w:rsid w:val="00F333AB"/>
    <w:rsid w:val="00F35F0D"/>
    <w:rsid w:val="00F51EB1"/>
    <w:rsid w:val="00F548BD"/>
    <w:rsid w:val="00F63001"/>
    <w:rsid w:val="00F74A78"/>
    <w:rsid w:val="00F840E0"/>
    <w:rsid w:val="00F86B0D"/>
    <w:rsid w:val="00F91F11"/>
    <w:rsid w:val="00FA0CCB"/>
    <w:rsid w:val="00FA265C"/>
    <w:rsid w:val="00FB38E9"/>
    <w:rsid w:val="00FB3EDC"/>
    <w:rsid w:val="00FD156D"/>
    <w:rsid w:val="00FD4C65"/>
    <w:rsid w:val="00FD7FEB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9F14"/>
  <w15:docId w15:val="{C2051A45-9687-45B1-AD9E-3E72A425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316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nhideWhenUsed/>
    <w:rsid w:val="001C33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33E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1C33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C33E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1C33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Заголовок Знак"/>
    <w:basedOn w:val="a0"/>
    <w:link w:val="a8"/>
    <w:uiPriority w:val="99"/>
    <w:rsid w:val="001C33E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1C33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C33E3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4"/>
    <w:rsid w:val="002E2A41"/>
    <w:rPr>
      <w:rFonts w:ascii="Times New Roman" w:eastAsia="Times New Roman" w:hAnsi="Times New Roman" w:cs="Times New Roman"/>
      <w:spacing w:val="9"/>
    </w:rPr>
  </w:style>
  <w:style w:type="paragraph" w:customStyle="1" w:styleId="4">
    <w:name w:val="Основной текст4"/>
    <w:basedOn w:val="a"/>
    <w:link w:val="aa"/>
    <w:rsid w:val="002E2A41"/>
    <w:pPr>
      <w:widowControl w:val="0"/>
      <w:spacing w:after="0" w:line="326" w:lineRule="exact"/>
      <w:jc w:val="right"/>
    </w:pPr>
    <w:rPr>
      <w:rFonts w:ascii="Times New Roman" w:eastAsia="Times New Roman" w:hAnsi="Times New Roman" w:cs="Times New Roman"/>
      <w:spacing w:val="9"/>
    </w:rPr>
  </w:style>
  <w:style w:type="character" w:customStyle="1" w:styleId="105pt0pt">
    <w:name w:val="Основной текст + 10;5 pt;Полужирный;Интервал 0 pt"/>
    <w:rsid w:val="002E2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20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062"/>
  </w:style>
  <w:style w:type="paragraph" w:styleId="ad">
    <w:name w:val="footer"/>
    <w:basedOn w:val="a"/>
    <w:link w:val="ae"/>
    <w:uiPriority w:val="99"/>
    <w:unhideWhenUsed/>
    <w:rsid w:val="0020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062"/>
  </w:style>
  <w:style w:type="paragraph" w:styleId="af">
    <w:name w:val="List Paragraph"/>
    <w:basedOn w:val="a"/>
    <w:uiPriority w:val="34"/>
    <w:qFormat/>
    <w:rsid w:val="00DB6985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DC31E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BFC7-6286-4C57-8537-240C76FB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9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64</cp:revision>
  <cp:lastPrinted>2014-06-30T06:23:00Z</cp:lastPrinted>
  <dcterms:created xsi:type="dcterms:W3CDTF">2013-11-18T06:00:00Z</dcterms:created>
  <dcterms:modified xsi:type="dcterms:W3CDTF">2020-08-03T11:04:00Z</dcterms:modified>
</cp:coreProperties>
</file>