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>
      <w:pPr>
        <w:spacing w:after="200" w:line="276" w:lineRule="auto"/>
        <w:ind w:firstLine="426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Расписание занятий дополнительного образования </w:t>
      </w:r>
    </w:p>
    <w:tbl>
      <w:tblPr>
        <w:tblStyle w:val="5"/>
        <w:tblpPr w:leftFromText="180" w:rightFromText="180" w:vertAnchor="text" w:horzAnchor="margin" w:tblpX="-636" w:tblpY="190"/>
        <w:tblW w:w="106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2410"/>
        <w:gridCol w:w="2268"/>
        <w:gridCol w:w="23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Дни недели</w:t>
            </w: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Младшая группа «А»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Средняя группа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Старшая группа «А»</w:t>
            </w:r>
          </w:p>
        </w:tc>
        <w:tc>
          <w:tcPr>
            <w:tcW w:w="230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Старшая группа «Б»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«Каляка-Маляка»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 гр. - 15 час. 45 мин.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 гр. - 16 час. 30 мин.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 гр. - 17 час. 15 мин.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«Знайка»: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 гр. - 15час.40мин.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 гр.- 16час. 30мин.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Знайка»: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 гр.-15час.40мин.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 гр.- 16час30мин.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«Леготека»: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 гр. - 15 час.45 мин.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</w:rPr>
              <w:t>2 гр. - 16 час.30 мин.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«Леготека»: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1 гр. - 15 час.45 мин.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</w:rPr>
              <w:t>2 гр. - 16 час.30 мин.</w:t>
            </w:r>
          </w:p>
        </w:tc>
        <w:tc>
          <w:tcPr>
            <w:tcW w:w="241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«АБВГДейка»: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 гр. - 15час.40мин.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 гр. – 16час.30мин.</w:t>
            </w:r>
          </w:p>
        </w:tc>
        <w:tc>
          <w:tcPr>
            <w:tcW w:w="230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«АБВГДейка»: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 гр. - 15час.40мин.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 гр. - 16час.30мин.</w:t>
            </w:r>
          </w:p>
        </w:tc>
      </w:tr>
    </w:tbl>
    <w:p>
      <w:pPr>
        <w:spacing w:after="20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1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table" w:customStyle="1" w:styleId="5">
    <w:name w:val="Сетка таблицы1"/>
    <w:basedOn w:val="3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2023-01-30T04:30:00Z</dcterms:created>
  <dc:creator>Nemo</dc:creator>
  <cp:lastModifiedBy>Nemo</cp:lastModifiedBy>
  <dcterms:modified xsi:type="dcterms:W3CDTF">2023-01-30T04:30:17Z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DE68368EC9BD445582404E8EDC640DF8</vt:lpwstr>
  </property>
</Properties>
</file>